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A4E2C" w14:textId="77777777" w:rsidR="00A42BD9" w:rsidRPr="006C2AD6" w:rsidRDefault="00D31A2A">
      <w:pPr>
        <w:pStyle w:val="Cmsor1"/>
        <w:rPr>
          <w:rFonts w:ascii="Times New Roman" w:hAnsi="Times New Roman" w:cs="Times New Roman"/>
        </w:rPr>
      </w:pPr>
      <w:bookmarkStart w:id="0" w:name="általános-szerződési-feltételek-ászf"/>
      <w:r>
        <w:rPr>
          <w:rFonts w:ascii="Times New Roman" w:hAnsi="Times New Roman" w:cs="Times New Roman"/>
        </w:rPr>
        <w:t>Általános Szerződési Feltételek (ÁSZF)</w:t>
      </w:r>
    </w:p>
    <w:p w14:paraId="4955BBC2" w14:textId="77777777" w:rsidR="00A42BD9" w:rsidRPr="006C2AD6" w:rsidRDefault="00D31A2A">
      <w:pPr>
        <w:pStyle w:val="FirstParagraph"/>
        <w:rPr>
          <w:rFonts w:ascii="Times New Roman" w:hAnsi="Times New Roman" w:cs="Times New Roman"/>
        </w:rPr>
      </w:pPr>
      <w:r>
        <w:rPr>
          <w:rFonts w:ascii="Times New Roman" w:hAnsi="Times New Roman" w:cs="Times New Roman"/>
        </w:rPr>
        <w:t>Jelen Általános Szerződési Feltételek szabályozzák az ALIAS márkanév alatt nyújtott szolgáltatások (Feltérképezés, Őrszem és Otthon biztonságban) igénybevételének feltételeit. Az ÁSZF a Polgári Törvénykönyvről szóló 2013. évi V. törvény (Ptk.), a fogyasztó és a vállalkozás közötti szerződések részletes szabályairól szóló 45/2014. (II. 26.) Korm. rendelet, a fogyasztóvédelemről szóló 1997. évi CLV. törvény (Fgytv.) és az elektronikus kereskedelmi szolgáltatások, valamint az információs társadalommal összefüggő szolgáltatások egyes kérdéseiről szóló 2001. évi CVIII. törvény (Ekertv.) alapján készült.</w:t>
      </w:r>
    </w:p>
    <w:p w14:paraId="7910F024" w14:textId="77777777" w:rsidR="00A42BD9" w:rsidRPr="006C2AD6" w:rsidRDefault="00D31A2A">
      <w:pPr>
        <w:pStyle w:val="Cmsor2"/>
        <w:rPr>
          <w:rFonts w:ascii="Times New Roman" w:hAnsi="Times New Roman" w:cs="Times New Roman"/>
        </w:rPr>
      </w:pPr>
      <w:bookmarkStart w:id="1" w:name="a-szolgáltató-adatai"/>
      <w:r>
        <w:rPr>
          <w:rFonts w:ascii="Times New Roman" w:hAnsi="Times New Roman" w:cs="Times New Roman"/>
        </w:rPr>
        <w:t>1. A Szolgáltató adatai</w:t>
      </w:r>
    </w:p>
    <w:tbl>
      <w:tblPr>
        <w:tblStyle w:val="Table"/>
        <w:tblW w:w="5000" w:type="pct"/>
        <w:tblBorders>
          <w:top w:val="single" w:sz="4" w:space="0" w:color="CFC7BD"/>
          <w:left w:val="single" w:sz="4" w:space="0" w:color="CFC7BD"/>
          <w:bottom w:val="single" w:sz="4" w:space="0" w:color="CFC7BD"/>
          <w:right w:val="single" w:sz="4" w:space="0" w:color="CFC7BD"/>
          <w:insideH w:val="single" w:sz="4" w:space="0" w:color="CFC7BD"/>
          <w:insideV w:val="single" w:sz="4" w:space="0" w:color="CFC7BD"/>
        </w:tblBorders>
        <w:tblCellMar>
          <w:top w:w="50" w:type="dxa"/>
          <w:left w:w="90" w:type="dxa"/>
          <w:bottom w:w="50" w:type="dxa"/>
          <w:right w:w="90" w:type="dxa"/>
        </w:tblCellMar>
        <w:tblLook w:val="0020" w:firstRow="1" w:lastRow="0" w:firstColumn="0" w:lastColumn="0" w:noHBand="0" w:noVBand="0"/>
      </w:tblPr>
      <w:tblGrid>
        <w:gridCol w:w="2007"/>
        <w:gridCol w:w="7585"/>
      </w:tblGrid>
      <w:tr w:rsidR="00A42BD9" w:rsidRPr="006C2AD6" w14:paraId="037AE48E" w14:textId="77777777" w:rsidTr="00A42BD9">
        <w:trPr>
          <w:cnfStyle w:val="100000000000" w:firstRow="1" w:lastRow="0" w:firstColumn="0" w:lastColumn="0" w:oddVBand="0" w:evenVBand="0" w:oddHBand="0" w:evenHBand="0" w:firstRowFirstColumn="0" w:firstRowLastColumn="0" w:lastRowFirstColumn="0" w:lastRowLastColumn="0"/>
          <w:cantSplit/>
          <w:tblHeader/>
        </w:trPr>
        <w:tc>
          <w:tcPr>
            <w:tcW w:w="0" w:type="auto"/>
            <w:shd w:val="clear" w:color="auto" w:fill="EFEAE4"/>
          </w:tcPr>
          <w:p w14:paraId="19D9A026"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Adat</w:t>
            </w:r>
          </w:p>
        </w:tc>
        <w:tc>
          <w:tcPr>
            <w:tcW w:w="0" w:type="auto"/>
            <w:shd w:val="clear" w:color="auto" w:fill="EFEAE4"/>
          </w:tcPr>
          <w:p w14:paraId="4CE18A13"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Érték</w:t>
            </w:r>
          </w:p>
        </w:tc>
      </w:tr>
      <w:tr w:rsidR="00A42BD9" w:rsidRPr="006C2AD6" w14:paraId="5647EE18" w14:textId="77777777" w:rsidTr="00A42BD9">
        <w:trPr>
          <w:cantSplit/>
        </w:trPr>
        <w:tc>
          <w:tcPr>
            <w:tcW w:w="0" w:type="auto"/>
          </w:tcPr>
          <w:p w14:paraId="1C9ED369"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Név</w:t>
            </w:r>
          </w:p>
        </w:tc>
        <w:tc>
          <w:tcPr>
            <w:tcW w:w="0" w:type="auto"/>
          </w:tcPr>
          <w:p w14:paraId="142122FD" w14:textId="0AAD6AB0" w:rsidR="00A42BD9" w:rsidRPr="006C2AD6" w:rsidRDefault="006C2AD6">
            <w:pPr>
              <w:pStyle w:val="Compact"/>
              <w:spacing w:before="0" w:after="40" w:line="252" w:lineRule="auto"/>
              <w:rPr>
                <w:rFonts w:ascii="Times New Roman" w:hAnsi="Times New Roman" w:cs="Times New Roman"/>
              </w:rPr>
            </w:pPr>
            <w:r>
              <w:rPr>
                <w:rFonts w:ascii="Times New Roman" w:hAnsi="Times New Roman" w:cs="Times New Roman"/>
                <w:sz w:val="18"/>
              </w:rPr>
              <w:t xml:space="preserve">Harkai Botond egyéni vállalkozó (a továbbiakban: Szolgáltató)</w:t>
            </w:r>
          </w:p>
        </w:tc>
      </w:tr>
      <w:tr w:rsidR="00A42BD9" w:rsidRPr="006C2AD6" w14:paraId="307C8F64" w14:textId="77777777" w:rsidTr="00A42BD9">
        <w:trPr>
          <w:cantSplit/>
        </w:trPr>
        <w:tc>
          <w:tcPr>
            <w:tcW w:w="0" w:type="auto"/>
          </w:tcPr>
          <w:p w14:paraId="2085F2AD"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Márkanév</w:t>
            </w:r>
          </w:p>
        </w:tc>
        <w:tc>
          <w:tcPr>
            <w:tcW w:w="0" w:type="auto"/>
          </w:tcPr>
          <w:p w14:paraId="4DBB9629"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ALIAS</w:t>
            </w:r>
          </w:p>
        </w:tc>
      </w:tr>
      <w:tr w:rsidR="00A42BD9" w:rsidRPr="006C2AD6" w14:paraId="5E3C8DC2" w14:textId="77777777" w:rsidTr="00A42BD9">
        <w:trPr>
          <w:cantSplit/>
        </w:trPr>
        <w:tc>
          <w:tcPr>
            <w:tcW w:w="0" w:type="auto"/>
          </w:tcPr>
          <w:p w14:paraId="3595C9C4"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Székhely</w:t>
            </w:r>
          </w:p>
        </w:tc>
        <w:tc>
          <w:tcPr>
            <w:tcW w:w="0" w:type="auto"/>
          </w:tcPr>
          <w:p w14:paraId="4E6A4742" w14:textId="7C53342E" w:rsidR="00A42BD9" w:rsidRPr="006C2AD6" w:rsidRDefault="006C2AD6">
            <w:pPr>
              <w:pStyle w:val="Compact"/>
              <w:spacing w:before="0" w:after="40" w:line="252" w:lineRule="auto"/>
              <w:rPr>
                <w:rFonts w:ascii="Times New Roman" w:hAnsi="Times New Roman" w:cs="Times New Roman"/>
              </w:rPr>
            </w:pPr>
            <w:r>
              <w:rPr>
                <w:rFonts w:ascii="Times New Roman" w:hAnsi="Times New Roman" w:cs="Times New Roman"/>
                <w:sz w:val="18"/>
              </w:rPr>
              <w:t>2030 Érd, Hunor u. 22.</w:t>
            </w:r>
          </w:p>
        </w:tc>
      </w:tr>
      <w:tr w:rsidR="00A42BD9" w:rsidRPr="006C2AD6" w14:paraId="622EDD10" w14:textId="77777777" w:rsidTr="00A42BD9">
        <w:trPr>
          <w:cantSplit/>
        </w:trPr>
        <w:tc>
          <w:tcPr>
            <w:tcW w:w="0" w:type="auto"/>
          </w:tcPr>
          <w:p w14:paraId="54174310"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 xml:space="preserve">Nyilvántartási szám</w:t>
            </w:r>
          </w:p>
        </w:tc>
        <w:tc>
          <w:tcPr>
            <w:tcW w:w="0" w:type="auto"/>
          </w:tcPr>
          <w:p w14:paraId="1B7492C2" w14:textId="5FD7F7AA" w:rsidR="00A42BD9" w:rsidRPr="006C2AD6" w:rsidRDefault="006C2AD6">
            <w:pPr>
              <w:pStyle w:val="Compact"/>
              <w:spacing w:before="0" w:after="40" w:line="252" w:lineRule="auto"/>
              <w:rPr>
                <w:rFonts w:ascii="Times New Roman" w:hAnsi="Times New Roman" w:cs="Times New Roman"/>
              </w:rPr>
            </w:pPr>
            <w:r>
              <w:rPr>
                <w:rFonts w:ascii="Times New Roman" w:hAnsi="Times New Roman" w:cs="Times New Roman"/>
              </w:rPr>
              <w:t>63044603</w:t>
            </w:r>
          </w:p>
        </w:tc>
      </w:tr>
      <w:tr w:rsidR="00A42BD9" w:rsidRPr="006C2AD6" w14:paraId="6AD4BED9" w14:textId="77777777" w:rsidTr="00A42BD9">
        <w:trPr>
          <w:cantSplit/>
        </w:trPr>
        <w:tc>
          <w:tcPr>
            <w:tcW w:w="0" w:type="auto"/>
          </w:tcPr>
          <w:p w14:paraId="3AE39EAE"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Adószám</w:t>
            </w:r>
          </w:p>
        </w:tc>
        <w:tc>
          <w:tcPr>
            <w:tcW w:w="0" w:type="auto"/>
          </w:tcPr>
          <w:p w14:paraId="494B5A51" w14:textId="03E1CCA2" w:rsidR="00A42BD9" w:rsidRPr="006C2AD6" w:rsidRDefault="006C2AD6">
            <w:pPr>
              <w:pStyle w:val="Compact"/>
              <w:spacing w:before="0" w:after="40" w:line="252" w:lineRule="auto"/>
              <w:rPr>
                <w:rFonts w:ascii="Times New Roman" w:hAnsi="Times New Roman" w:cs="Times New Roman"/>
              </w:rPr>
            </w:pPr>
            <w:r>
              <w:rPr>
                <w:rFonts w:ascii="Times New Roman" w:hAnsi="Times New Roman" w:cs="Times New Roman"/>
              </w:rPr>
              <w:t>92532559-1-33</w:t>
            </w:r>
          </w:p>
        </w:tc>
      </w:tr>
      <w:tr w:rsidR="00A42BD9" w:rsidRPr="006C2AD6" w14:paraId="6854B1EB" w14:textId="77777777" w:rsidTr="00A42BD9">
        <w:trPr>
          <w:cantSplit/>
        </w:trPr>
        <w:tc>
          <w:tcPr>
            <w:tcW w:w="0" w:type="auto"/>
          </w:tcPr>
          <w:p w14:paraId="7EAA7A79"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Adózási státusz</w:t>
            </w:r>
          </w:p>
        </w:tc>
        <w:tc>
          <w:tcPr>
            <w:tcW w:w="0" w:type="auto"/>
          </w:tcPr>
          <w:p w14:paraId="6D2966AB"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Alanyi adómentes (áfát nem számít fel)</w:t>
            </w:r>
          </w:p>
        </w:tc>
      </w:tr>
      <w:tr w:rsidR="00A42BD9" w:rsidRPr="006C2AD6" w14:paraId="2703EED9" w14:textId="77777777" w:rsidTr="00A42BD9">
        <w:trPr>
          <w:cantSplit/>
        </w:trPr>
        <w:tc>
          <w:tcPr>
            <w:tcW w:w="0" w:type="auto"/>
          </w:tcPr>
          <w:p w14:paraId="143A71B2"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E-mail</w:t>
            </w:r>
          </w:p>
        </w:tc>
        <w:tc>
          <w:tcPr>
            <w:tcW w:w="0" w:type="auto"/>
          </w:tcPr>
          <w:p w14:paraId="21286DAB" w14:textId="0E1CF868" w:rsidR="00A42BD9" w:rsidRPr="006C2AD6" w:rsidRDefault="006C2AD6">
            <w:pPr>
              <w:pStyle w:val="Compact"/>
              <w:spacing w:before="0" w:after="40" w:line="252" w:lineRule="auto"/>
              <w:rPr>
                <w:rFonts w:ascii="Times New Roman" w:hAnsi="Times New Roman" w:cs="Times New Roman"/>
              </w:rPr>
            </w:pPr>
            <w:r>
              <w:rPr>
                <w:rFonts w:ascii="Times New Roman" w:hAnsi="Times New Roman" w:cs="Times New Roman"/>
              </w:rPr>
              <w:t>help.alias@pm.me</w:t>
            </w:r>
          </w:p>
        </w:tc>
      </w:tr>
      <w:tr w:rsidR="00A42BD9" w:rsidRPr="006C2AD6" w14:paraId="6F5CF7D1" w14:textId="77777777" w:rsidTr="00A42BD9">
        <w:trPr>
          <w:cantSplit/>
        </w:trPr>
        <w:tc>
          <w:tcPr>
            <w:tcW w:w="0" w:type="auto"/>
          </w:tcPr>
          <w:p w14:paraId="0D3343AE"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Weboldal</w:t>
            </w:r>
          </w:p>
        </w:tc>
        <w:tc>
          <w:tcPr>
            <w:tcW w:w="0" w:type="auto"/>
          </w:tcPr>
          <w:p w14:paraId="02B831D9" w14:textId="335EDAE5" w:rsidR="00A42BD9" w:rsidRPr="006C2AD6" w:rsidRDefault="006C2AD6">
            <w:pPr>
              <w:pStyle w:val="Compact"/>
              <w:spacing w:before="0" w:after="40" w:line="252" w:lineRule="auto"/>
              <w:rPr>
                <w:rFonts w:ascii="Times New Roman" w:hAnsi="Times New Roman" w:cs="Times New Roman"/>
              </w:rPr>
            </w:pPr>
            <w:r>
              <w:rPr>
                <w:rFonts w:ascii="Times New Roman" w:hAnsi="Times New Roman" w:cs="Times New Roman"/>
                <w:sz w:val="18"/>
              </w:rPr>
              <w:t>https://aliasonline.hu</w:t>
            </w:r>
          </w:p>
        </w:tc>
      </w:tr>
      <w:tr w:rsidR="00A42BD9" w:rsidRPr="006C2AD6" w14:paraId="750E01CF" w14:textId="77777777" w:rsidTr="00A42BD9">
        <w:trPr>
          <w:cantSplit/>
        </w:trPr>
        <w:tc>
          <w:tcPr>
            <w:tcW w:w="0" w:type="auto"/>
          </w:tcPr>
          <w:p w14:paraId="5C9C10A7"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Tárhelyszolgáltató</w:t>
            </w:r>
          </w:p>
        </w:tc>
        <w:tc>
          <w:tcPr>
            <w:tcW w:w="0" w:type="auto"/>
          </w:tcPr>
          <w:p w14:paraId="6A37ADA8" w14:textId="5B915149" w:rsidR="00A42BD9" w:rsidRPr="006C2AD6" w:rsidRDefault="006C2AD6">
            <w:pPr>
              <w:pStyle w:val="Compact"/>
              <w:spacing w:before="0" w:after="40" w:line="252" w:lineRule="auto"/>
              <w:rPr>
                <w:rFonts w:ascii="Times New Roman" w:hAnsi="Times New Roman" w:cs="Times New Roman"/>
              </w:rPr>
            </w:pPr>
            <w:r>
              <w:rPr>
                <w:rFonts w:ascii="Times New Roman" w:hAnsi="Times New Roman" w:cs="Times New Roman"/>
                <w:sz w:val="18"/>
              </w:rPr>
              <w:t>Rackhost Zrt., 6722 Szeged, Tisza Lajos krt. 41., info@rackhost.hu</w:t>
            </w:r>
          </w:p>
        </w:tc>
      </w:tr>
      <w:tr w:rsidR="00A42BD9" w:rsidRPr="006C2AD6" w14:paraId="45329EAE" w14:textId="77777777" w:rsidTr="00A42BD9">
        <w:trPr>
          <w:cantSplit/>
        </w:trPr>
        <w:tc>
          <w:tcPr>
            <w:tcW w:w="0" w:type="auto"/>
          </w:tcPr>
          <w:p w14:paraId="3568651A"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Kamarai tagság</w:t>
            </w:r>
          </w:p>
        </w:tc>
        <w:tc>
          <w:tcPr>
            <w:tcW w:w="0" w:type="auto"/>
          </w:tcPr>
          <w:p w14:paraId="00FB5683" w14:textId="031B9E21"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 xml:space="preserve">A </w:t>
            </w:r>
            <w:r>
              <w:rPr>
                <w:rFonts w:ascii="Times New Roman" w:hAnsi="Times New Roman" w:cs="Times New Roman"/>
                <w:sz w:val="18"/>
                <w:szCs w:val="18"/>
              </w:rPr>
              <w:t xml:space="preserve">Pest Vármegyei és Érdi Kereskedelmi és Iparkamara </w:t>
            </w:r>
            <w:r>
              <w:rPr>
                <w:rFonts w:ascii="Times New Roman" w:hAnsi="Times New Roman" w:cs="Times New Roman"/>
                <w:sz w:val="18"/>
              </w:rPr>
              <w:t xml:space="preserve">nyilvántartásában szerepel</w:t>
            </w:r>
          </w:p>
        </w:tc>
      </w:tr>
    </w:tbl>
    <w:p w14:paraId="41FE50CE" w14:textId="77777777" w:rsidR="00A42BD9" w:rsidRPr="006C2AD6" w:rsidRDefault="00D31A2A">
      <w:pPr>
        <w:pStyle w:val="Szvegtrzs"/>
        <w:rPr>
          <w:rFonts w:ascii="Times New Roman" w:hAnsi="Times New Roman" w:cs="Times New Roman"/>
        </w:rPr>
      </w:pPr>
      <w:r>
        <w:rPr>
          <w:rFonts w:ascii="Times New Roman" w:hAnsi="Times New Roman" w:cs="Times New Roman"/>
        </w:rPr>
        <w:t>A Szolgáltató nem ügyvéd és nem tagja ügyvédi kamarának; jogi képviseletet, jogi tanácsadást és okiratszerkesztést nem végez. A Szolgáltató digitális biztonsági (technikai) tanácsadást végez, kizárólag az Érintett kérésére és az Érintett saját adataira vonatkozóan. Más nevében kérelmet, nyilatkozatot vagy egyéb beadványt nem nyújt be, jognyilatkozatot nem fogalmaz, és senkit nem képvisel. Ha az ügy jogi tanácsot igényel, a Szolgáltató ezt jelzi, és a Megrendelőt ügyvédhez irányítja.</w:t>
      </w:r>
    </w:p>
    <w:p w14:paraId="546EBABD" w14:textId="77777777" w:rsidR="00A42BD9" w:rsidRPr="006C2AD6" w:rsidRDefault="00D31A2A">
      <w:pPr>
        <w:pStyle w:val="Cmsor2"/>
        <w:rPr>
          <w:rFonts w:ascii="Times New Roman" w:hAnsi="Times New Roman" w:cs="Times New Roman"/>
        </w:rPr>
      </w:pPr>
      <w:bookmarkStart w:id="2" w:name="fogalmak-hatály-az-ászf-elfogadása"/>
      <w:bookmarkEnd w:id="1"/>
      <w:r>
        <w:rPr>
          <w:rFonts w:ascii="Times New Roman" w:hAnsi="Times New Roman" w:cs="Times New Roman"/>
        </w:rPr>
        <w:t>2. Fogalmak, hatály, az ÁSZF elfogadása</w:t>
      </w:r>
    </w:p>
    <w:p w14:paraId="36FEBE93" w14:textId="77777777" w:rsidR="00A42BD9" w:rsidRPr="006C2AD6" w:rsidRDefault="00D31A2A">
      <w:pPr>
        <w:pStyle w:val="Cmsor3"/>
        <w:rPr>
          <w:rFonts w:ascii="Times New Roman" w:hAnsi="Times New Roman" w:cs="Times New Roman"/>
        </w:rPr>
      </w:pPr>
      <w:bookmarkStart w:id="3" w:name="fogalmak"/>
      <w:r>
        <w:rPr>
          <w:rFonts w:ascii="Times New Roman" w:hAnsi="Times New Roman" w:cs="Times New Roman"/>
        </w:rPr>
        <w:t>2.1 Fogalmak</w:t>
      </w:r>
    </w:p>
    <w:tbl>
      <w:tblPr>
        <w:tblStyle w:val="Table"/>
        <w:tblW w:w="5000" w:type="pct"/>
        <w:tblBorders>
          <w:top w:val="single" w:sz="4" w:space="0" w:color="CFC7BD"/>
          <w:left w:val="single" w:sz="4" w:space="0" w:color="CFC7BD"/>
          <w:bottom w:val="single" w:sz="4" w:space="0" w:color="CFC7BD"/>
          <w:right w:val="single" w:sz="4" w:space="0" w:color="CFC7BD"/>
          <w:insideH w:val="single" w:sz="4" w:space="0" w:color="CFC7BD"/>
          <w:insideV w:val="single" w:sz="4" w:space="0" w:color="CFC7BD"/>
        </w:tblBorders>
        <w:tblCellMar>
          <w:top w:w="50" w:type="dxa"/>
          <w:left w:w="90" w:type="dxa"/>
          <w:bottom w:w="50" w:type="dxa"/>
          <w:right w:w="90" w:type="dxa"/>
        </w:tblCellMar>
        <w:tblLook w:val="0020" w:firstRow="1" w:lastRow="0" w:firstColumn="0" w:lastColumn="0" w:noHBand="0" w:noVBand="0"/>
      </w:tblPr>
      <w:tblGrid>
        <w:gridCol w:w="1310"/>
        <w:gridCol w:w="8282"/>
      </w:tblGrid>
      <w:tr w:rsidR="00A42BD9" w:rsidRPr="006C2AD6" w14:paraId="74C7444D" w14:textId="77777777" w:rsidTr="00A42BD9">
        <w:trPr>
          <w:cnfStyle w:val="100000000000" w:firstRow="1" w:lastRow="0" w:firstColumn="0" w:lastColumn="0" w:oddVBand="0" w:evenVBand="0" w:oddHBand="0" w:evenHBand="0" w:firstRowFirstColumn="0" w:firstRowLastColumn="0" w:lastRowFirstColumn="0" w:lastRowLastColumn="0"/>
          <w:cantSplit/>
          <w:tblHeader/>
        </w:trPr>
        <w:tc>
          <w:tcPr>
            <w:tcW w:w="0" w:type="auto"/>
            <w:shd w:val="clear" w:color="auto" w:fill="EFEAE4"/>
          </w:tcPr>
          <w:p w14:paraId="65E1E60A"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Fogalom</w:t>
            </w:r>
          </w:p>
        </w:tc>
        <w:tc>
          <w:tcPr>
            <w:tcW w:w="0" w:type="auto"/>
            <w:shd w:val="clear" w:color="auto" w:fill="EFEAE4"/>
          </w:tcPr>
          <w:p w14:paraId="26430944"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Jelentése</w:t>
            </w:r>
          </w:p>
        </w:tc>
      </w:tr>
      <w:tr w:rsidR="00A42BD9" w:rsidRPr="006C2AD6" w14:paraId="791062E6" w14:textId="77777777" w:rsidTr="00A42BD9">
        <w:trPr>
          <w:cantSplit/>
        </w:trPr>
        <w:tc>
          <w:tcPr>
            <w:tcW w:w="0" w:type="auto"/>
          </w:tcPr>
          <w:p w14:paraId="1B942C92"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Megrendelő</w:t>
            </w:r>
          </w:p>
        </w:tc>
        <w:tc>
          <w:tcPr>
            <w:tcW w:w="0" w:type="auto"/>
          </w:tcPr>
          <w:p w14:paraId="1E7E946A"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Az a természetes személy, aki a Szolgáltatótól szolgáltatást rendel</w:t>
            </w:r>
          </w:p>
        </w:tc>
      </w:tr>
      <w:tr w:rsidR="00A42BD9" w:rsidRPr="006C2AD6" w14:paraId="7CFC0585" w14:textId="77777777" w:rsidTr="00A42BD9">
        <w:trPr>
          <w:cantSplit/>
        </w:trPr>
        <w:tc>
          <w:tcPr>
            <w:tcW w:w="0" w:type="auto"/>
          </w:tcPr>
          <w:p w14:paraId="04AEFAD5"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Fogyasztó</w:t>
            </w:r>
          </w:p>
        </w:tc>
        <w:tc>
          <w:tcPr>
            <w:tcW w:w="0" w:type="auto"/>
          </w:tcPr>
          <w:p w14:paraId="47D978CC"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Önálló foglalkozásán és gazdasági tevékenységén kívül eső célok érdekében eljáró természetes személy (Ptk. 8:1. § (1) bekezdés 3. pont)</w:t>
            </w:r>
          </w:p>
        </w:tc>
      </w:tr>
      <w:tr w:rsidR="00A42BD9" w:rsidRPr="006C2AD6" w14:paraId="7784C5CA" w14:textId="77777777" w:rsidTr="00A42BD9">
        <w:trPr>
          <w:cantSplit/>
        </w:trPr>
        <w:tc>
          <w:tcPr>
            <w:tcW w:w="0" w:type="auto"/>
          </w:tcPr>
          <w:p w14:paraId="49054198"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Érintett</w:t>
            </w:r>
          </w:p>
        </w:tc>
        <w:tc>
          <w:tcPr>
            <w:tcW w:w="0" w:type="auto"/>
          </w:tcPr>
          <w:p w14:paraId="69B24819"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Akinek a nyilvánosan elérhető adataival kapcsolatban a Szolgáltató az Érintett kérésére feltérképezést végez (a Megrendelő maga, illetve a csomagba bevont, ehhez hozzájáruló családtag)</w:t>
            </w:r>
          </w:p>
        </w:tc>
      </w:tr>
      <w:tr w:rsidR="00A42BD9" w:rsidRPr="006C2AD6" w14:paraId="4B649D42" w14:textId="77777777" w:rsidTr="00A42BD9">
        <w:trPr>
          <w:cantSplit/>
        </w:trPr>
        <w:tc>
          <w:tcPr>
            <w:tcW w:w="0" w:type="auto"/>
          </w:tcPr>
          <w:p w14:paraId="3BA4C700"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Adatkezelő</w:t>
            </w:r>
          </w:p>
        </w:tc>
        <w:tc>
          <w:tcPr>
            <w:tcW w:w="0" w:type="auto"/>
          </w:tcPr>
          <w:p w14:paraId="3B732524"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Az a cég, weboldal vagy szolgáltató, amelynél az Érintett adatai nyilvánosan megtalálhatók, és amelynél az Érintett maga kérheti azok eltávolítását</w:t>
            </w:r>
          </w:p>
        </w:tc>
      </w:tr>
      <w:tr w:rsidR="00A42BD9" w:rsidRPr="006C2AD6" w14:paraId="460B40B3" w14:textId="77777777" w:rsidTr="00A42BD9">
        <w:trPr>
          <w:cantSplit/>
        </w:trPr>
        <w:tc>
          <w:tcPr>
            <w:tcW w:w="0" w:type="auto"/>
          </w:tcPr>
          <w:p w14:paraId="6DF1DC3E"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Csatorna</w:t>
            </w:r>
          </w:p>
        </w:tc>
        <w:tc>
          <w:tcPr>
            <w:tcW w:w="0" w:type="auto"/>
          </w:tcPr>
          <w:p w14:paraId="729B2C9C"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Az az űrlap, beállítási felület vagy elérhetőség, amelyen az Adatkezelőnél az adatok eltávolítása kérhető</w:t>
            </w:r>
          </w:p>
        </w:tc>
      </w:tr>
      <w:tr w:rsidR="00A42BD9" w:rsidRPr="006C2AD6" w14:paraId="37C5A9A0" w14:textId="77777777" w:rsidTr="00A42BD9">
        <w:trPr>
          <w:cantSplit/>
        </w:trPr>
        <w:tc>
          <w:tcPr>
            <w:tcW w:w="0" w:type="auto"/>
          </w:tcPr>
          <w:p w14:paraId="38BDFFC0"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Jelentés</w:t>
            </w:r>
          </w:p>
        </w:tc>
        <w:tc>
          <w:tcPr>
            <w:tcW w:w="0" w:type="auto"/>
          </w:tcPr>
          <w:p w14:paraId="6C0931BA"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 Szolgáltató írásos összefoglalója az Érintett adatainak nyilvános előfordulásairól és a hozzájuk tartozó Csatornákról</w:t>
            </w:r>
          </w:p>
        </w:tc>
      </w:tr>
      <w:tr w:rsidR="00A42BD9" w:rsidRPr="006C2AD6" w14:paraId="6EF78CD7" w14:textId="77777777" w:rsidTr="00A42BD9">
        <w:trPr>
          <w:cantSplit/>
        </w:trPr>
        <w:tc>
          <w:tcPr>
            <w:tcW w:w="0" w:type="auto"/>
          </w:tcPr>
          <w:p w14:paraId="35093F1C"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Felek</w:t>
            </w:r>
          </w:p>
        </w:tc>
        <w:tc>
          <w:tcPr>
            <w:tcW w:w="0" w:type="auto"/>
          </w:tcPr>
          <w:p w14:paraId="3EC6E2CC"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 Szolgáltató és a Megrendelő</w:t>
            </w:r>
          </w:p>
        </w:tc>
      </w:tr>
    </w:tbl>
    <w:p w14:paraId="29E3010E" w14:textId="77777777" w:rsidR="00A42BD9" w:rsidRPr="006C2AD6" w:rsidRDefault="00D31A2A">
      <w:pPr>
        <w:pStyle w:val="Cmsor3"/>
        <w:rPr>
          <w:rFonts w:ascii="Times New Roman" w:hAnsi="Times New Roman" w:cs="Times New Roman"/>
        </w:rPr>
      </w:pPr>
      <w:bookmarkStart w:id="4" w:name="hatály"/>
      <w:bookmarkEnd w:id="3"/>
      <w:r>
        <w:rPr>
          <w:rFonts w:ascii="Times New Roman" w:hAnsi="Times New Roman" w:cs="Times New Roman"/>
        </w:rPr>
        <w:lastRenderedPageBreak/>
        <w:t>2.2 Hatály</w:t>
      </w:r>
    </w:p>
    <w:p w14:paraId="04AC2DC3" w14:textId="77777777" w:rsidR="00A42BD9" w:rsidRPr="006C2AD6" w:rsidRDefault="00D31A2A">
      <w:pPr>
        <w:pStyle w:val="FirstParagraph"/>
        <w:rPr>
          <w:rFonts w:ascii="Times New Roman" w:hAnsi="Times New Roman" w:cs="Times New Roman"/>
        </w:rPr>
      </w:pPr>
      <w:r>
        <w:rPr>
          <w:rFonts w:ascii="Times New Roman" w:hAnsi="Times New Roman" w:cs="Times New Roman"/>
        </w:rPr>
        <w:t>Az ÁSZF a Szolgáltató és a Megrendelő között létrejövő valamennyi szerződésre kiterjed, amennyiben az egyedi szerződés másként nem rendelkezik. Az egyedi megállapodás (pl. az e-mailben elfogadott ajánlat) ÁSZF-től eltérő rendelkezése az ÁSZF-fel szemben elsőbbséget élvez (Ptk. 6:81. §).</w:t>
      </w:r>
    </w:p>
    <w:p w14:paraId="5C6443BE" w14:textId="77777777" w:rsidR="00A42BD9" w:rsidRPr="006C2AD6" w:rsidRDefault="00D31A2A">
      <w:pPr>
        <w:pStyle w:val="Cmsor3"/>
        <w:rPr>
          <w:rFonts w:ascii="Times New Roman" w:hAnsi="Times New Roman" w:cs="Times New Roman"/>
        </w:rPr>
      </w:pPr>
      <w:bookmarkStart w:id="5" w:name="elfogadás"/>
      <w:bookmarkEnd w:id="4"/>
      <w:r>
        <w:rPr>
          <w:rFonts w:ascii="Times New Roman" w:hAnsi="Times New Roman" w:cs="Times New Roman"/>
        </w:rPr>
        <w:t>2.3 Elfogadás</w:t>
      </w:r>
    </w:p>
    <w:p w14:paraId="0D87A8D1" w14:textId="77777777" w:rsidR="00A42BD9" w:rsidRPr="006C2AD6" w:rsidRDefault="00D31A2A">
      <w:pPr>
        <w:pStyle w:val="FirstParagraph"/>
        <w:rPr>
          <w:rFonts w:ascii="Times New Roman" w:hAnsi="Times New Roman" w:cs="Times New Roman"/>
        </w:rPr>
      </w:pPr>
      <w:r>
        <w:rPr>
          <w:rFonts w:ascii="Times New Roman" w:hAnsi="Times New Roman" w:cs="Times New Roman"/>
        </w:rPr>
        <w:t>Az ÁSZF akkor válik a szerződés részévé, ha a Megrendelő azt a szerződés megkötése előtt megismerhette és elfogadta (Ptk. 6:78. § (1) bekezdés). Az ÁSZF a weboldalon folyamatosan elérhető, letölthető és elmenthető, és minden ajánlat tartalmazza a hivatkozását. Az elfogadás az e-mailben küldött ajánlat elfogadásával történik.</w:t>
      </w:r>
    </w:p>
    <w:p w14:paraId="286416C5" w14:textId="77777777" w:rsidR="00A42BD9" w:rsidRPr="006C2AD6" w:rsidRDefault="00D31A2A">
      <w:pPr>
        <w:pStyle w:val="Cmsor2"/>
        <w:rPr>
          <w:rFonts w:ascii="Times New Roman" w:hAnsi="Times New Roman" w:cs="Times New Roman"/>
        </w:rPr>
      </w:pPr>
      <w:bookmarkStart w:id="6" w:name="Xe08047b75948a566491c38903b7430e6eebfe20"/>
      <w:bookmarkEnd w:id="2"/>
      <w:bookmarkEnd w:id="5"/>
      <w:r>
        <w:rPr>
          <w:rFonts w:ascii="Times New Roman" w:hAnsi="Times New Roman" w:cs="Times New Roman"/>
        </w:rPr>
        <w:t>3. Kiemelt kikötések – kérjük, ezeket külön is olvassa el!</w:t>
      </w:r>
    </w:p>
    <w:p w14:paraId="22CA49ED" w14:textId="77777777" w:rsidR="00A42BD9" w:rsidRPr="006C2AD6" w:rsidRDefault="00D31A2A">
      <w:pPr>
        <w:pStyle w:val="FirstParagraph"/>
        <w:rPr>
          <w:rFonts w:ascii="Times New Roman" w:hAnsi="Times New Roman" w:cs="Times New Roman"/>
        </w:rPr>
      </w:pPr>
      <w:r>
        <w:rPr>
          <w:rFonts w:ascii="Times New Roman" w:hAnsi="Times New Roman" w:cs="Times New Roman"/>
        </w:rPr>
        <w:t>A Ptk. 6:78. § (2) bekezdése alapján a Szolgáltató az alábbi kikötésekről külön tájékoztatja Önt, mivel ezek eltérnek a jogszabályok alapszabályaitól vagy a szokásos szerződési gyakorlattól. Ezeket a kikötéseket Ön az elfogadó nyilatkozatban kifejezetten fogadja el.</w:t>
      </w:r>
    </w:p>
    <w:tbl>
      <w:tblPr>
        <w:tblStyle w:val="Table"/>
        <w:tblW w:w="5000" w:type="pct"/>
        <w:tblBorders>
          <w:top w:val="single" w:sz="4" w:space="0" w:color="CFC7BD"/>
          <w:left w:val="single" w:sz="4" w:space="0" w:color="CFC7BD"/>
          <w:bottom w:val="single" w:sz="4" w:space="0" w:color="CFC7BD"/>
          <w:right w:val="single" w:sz="4" w:space="0" w:color="CFC7BD"/>
          <w:insideH w:val="single" w:sz="4" w:space="0" w:color="CFC7BD"/>
          <w:insideV w:val="single" w:sz="4" w:space="0" w:color="CFC7BD"/>
        </w:tblBorders>
        <w:tblCellMar>
          <w:top w:w="50" w:type="dxa"/>
          <w:left w:w="90" w:type="dxa"/>
          <w:bottom w:w="50" w:type="dxa"/>
          <w:right w:w="90" w:type="dxa"/>
        </w:tblCellMar>
        <w:tblLook w:val="0020" w:firstRow="1" w:lastRow="0" w:firstColumn="0" w:lastColumn="0" w:noHBand="0" w:noVBand="0"/>
      </w:tblPr>
      <w:tblGrid>
        <w:gridCol w:w="400"/>
        <w:gridCol w:w="2125"/>
        <w:gridCol w:w="6065"/>
        <w:gridCol w:w="1002"/>
      </w:tblGrid>
      <w:tr w:rsidR="00A42BD9" w:rsidRPr="006C2AD6" w14:paraId="0C20DA9D" w14:textId="77777777" w:rsidTr="00A42BD9">
        <w:trPr>
          <w:cnfStyle w:val="100000000000" w:firstRow="1" w:lastRow="0" w:firstColumn="0" w:lastColumn="0" w:oddVBand="0" w:evenVBand="0" w:oddHBand="0" w:evenHBand="0" w:firstRowFirstColumn="0" w:firstRowLastColumn="0" w:lastRowFirstColumn="0" w:lastRowLastColumn="0"/>
          <w:cantSplit/>
          <w:tblHeader/>
        </w:trPr>
        <w:tc>
          <w:tcPr>
            <w:tcW w:w="0" w:type="auto"/>
            <w:shd w:val="clear" w:color="auto" w:fill="EFEAE4"/>
          </w:tcPr>
          <w:p w14:paraId="4582D214"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w:t>
            </w:r>
          </w:p>
        </w:tc>
        <w:tc>
          <w:tcPr>
            <w:tcW w:w="0" w:type="auto"/>
            <w:shd w:val="clear" w:color="auto" w:fill="EFEAE4"/>
          </w:tcPr>
          <w:p w14:paraId="46C21FF5"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Kikötés</w:t>
            </w:r>
          </w:p>
        </w:tc>
        <w:tc>
          <w:tcPr>
            <w:tcW w:w="0" w:type="auto"/>
            <w:shd w:val="clear" w:color="auto" w:fill="EFEAE4"/>
          </w:tcPr>
          <w:p w14:paraId="2050D9EA"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Mit jelent a gyakorlatban</w:t>
            </w:r>
          </w:p>
        </w:tc>
        <w:tc>
          <w:tcPr>
            <w:tcW w:w="0" w:type="auto"/>
            <w:shd w:val="clear" w:color="auto" w:fill="EFEAE4"/>
          </w:tcPr>
          <w:p w14:paraId="58C4ACAA"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Részletek</w:t>
            </w:r>
          </w:p>
        </w:tc>
      </w:tr>
      <w:tr w:rsidR="00A42BD9" w:rsidRPr="006C2AD6" w14:paraId="35E6ECE6" w14:textId="77777777" w:rsidTr="00A42BD9">
        <w:trPr>
          <w:cantSplit/>
        </w:trPr>
        <w:tc>
          <w:tcPr>
            <w:tcW w:w="0" w:type="auto"/>
          </w:tcPr>
          <w:p w14:paraId="636F7F3E"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K1</w:t>
            </w:r>
          </w:p>
        </w:tc>
        <w:tc>
          <w:tcPr>
            <w:tcW w:w="0" w:type="auto"/>
          </w:tcPr>
          <w:p w14:paraId="47714EEE"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bCs/>
                <w:sz w:val="18"/>
              </w:rPr>
              <w:t>Előre fizetés</w:t>
            </w:r>
          </w:p>
        </w:tc>
        <w:tc>
          <w:tcPr>
            <w:tcW w:w="0" w:type="auto"/>
          </w:tcPr>
          <w:p w14:paraId="60EDDF65"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 díjat nem a teljesítéskor, hanem a munka megkezdése előtt kell megfizetnie (eltérés a Ptk. 6:276. § (2) bekezdésétől)</w:t>
            </w:r>
          </w:p>
        </w:tc>
        <w:tc>
          <w:tcPr>
            <w:tcW w:w="0" w:type="auto"/>
          </w:tcPr>
          <w:p w14:paraId="20A004DA"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7. pont</w:t>
            </w:r>
          </w:p>
        </w:tc>
      </w:tr>
      <w:tr w:rsidR="00A42BD9" w:rsidRPr="006C2AD6" w14:paraId="0DC1318A" w14:textId="77777777" w:rsidTr="00A42BD9">
        <w:trPr>
          <w:cantSplit/>
        </w:trPr>
        <w:tc>
          <w:tcPr>
            <w:tcW w:w="0" w:type="auto"/>
          </w:tcPr>
          <w:p w14:paraId="771AF4E4"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K2</w:t>
            </w:r>
          </w:p>
        </w:tc>
        <w:tc>
          <w:tcPr>
            <w:tcW w:w="0" w:type="auto"/>
          </w:tcPr>
          <w:p w14:paraId="6031B7A7"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bCs/>
                <w:sz w:val="18"/>
              </w:rPr>
              <w:t>Nincs eredménygarancia</w:t>
            </w:r>
          </w:p>
        </w:tc>
        <w:tc>
          <w:tcPr>
            <w:tcW w:w="0" w:type="auto"/>
          </w:tcPr>
          <w:p w14:paraId="6E5F6000"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 Szolgáltató gondos feltérképezést vállal, nem eredményt. Nem garantálja, hogy minden előfordulást megtalál, sem azt, hogy az Ön által beküldött kérést az Adatkezelő teljesíti; a díj ettől függetlenül megilleti a Szolgáltatót (Ptk. 6:276. § (1) bekezdés)</w:t>
            </w:r>
          </w:p>
        </w:tc>
        <w:tc>
          <w:tcPr>
            <w:tcW w:w="0" w:type="auto"/>
          </w:tcPr>
          <w:p w14:paraId="5BF2D423"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4.3 és 8. pont</w:t>
            </w:r>
          </w:p>
        </w:tc>
      </w:tr>
      <w:tr w:rsidR="00A42BD9" w:rsidRPr="006C2AD6" w14:paraId="1078DA46" w14:textId="77777777" w:rsidTr="00A42BD9">
        <w:trPr>
          <w:cantSplit/>
        </w:trPr>
        <w:tc>
          <w:tcPr>
            <w:tcW w:w="0" w:type="auto"/>
          </w:tcPr>
          <w:p w14:paraId="4796210C"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K3</w:t>
            </w:r>
          </w:p>
        </w:tc>
        <w:tc>
          <w:tcPr>
            <w:tcW w:w="0" w:type="auto"/>
          </w:tcPr>
          <w:p w14:paraId="657E9FC0"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bCs/>
                <w:sz w:val="18"/>
              </w:rPr>
              <w:t>Az elállási jog elvesztése</w:t>
            </w:r>
          </w:p>
        </w:tc>
        <w:tc>
          <w:tcPr>
            <w:tcW w:w="0" w:type="auto"/>
          </w:tcPr>
          <w:p w14:paraId="45C37326"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Ha Ön kifejezetten kéri, hogy a Szolgáltató a 14 napos elállási határidőn belül kezdje meg a munkát, és a szolgáltatás teljes egészében teljesül, elállási jogát elveszíti; ha korábban áll el, a már elvégzett munka arányos díját kell megfizetnie</w:t>
            </w:r>
          </w:p>
        </w:tc>
        <w:tc>
          <w:tcPr>
            <w:tcW w:w="0" w:type="auto"/>
          </w:tcPr>
          <w:p w14:paraId="76254FF1"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10. pont</w:t>
            </w:r>
          </w:p>
        </w:tc>
      </w:tr>
      <w:tr w:rsidR="00A42BD9" w:rsidRPr="006C2AD6" w14:paraId="32ADD38A" w14:textId="77777777" w:rsidTr="00A42BD9">
        <w:trPr>
          <w:cantSplit/>
        </w:trPr>
        <w:tc>
          <w:tcPr>
            <w:tcW w:w="0" w:type="auto"/>
          </w:tcPr>
          <w:p w14:paraId="075A5D84"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K4</w:t>
            </w:r>
          </w:p>
        </w:tc>
        <w:tc>
          <w:tcPr>
            <w:tcW w:w="0" w:type="auto"/>
          </w:tcPr>
          <w:p w14:paraId="30C23944"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bCs/>
                <w:sz w:val="18"/>
              </w:rPr>
              <w:t>Mentés az eszközbeállítás előtt</w:t>
            </w:r>
          </w:p>
        </w:tc>
        <w:tc>
          <w:tcPr>
            <w:tcW w:w="0" w:type="auto"/>
          </w:tcPr>
          <w:p w14:paraId="261BB4E7"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Az eszközbeállítás előtt a friss mentés elkészítése az Ön feladata; ennek elmaradásából eredő adatvesztésért a Szolgáltató nem felel, kivéve, ha a kárt szándékosan vagy súlyos gondatlansággal okozta</w:t>
            </w:r>
          </w:p>
        </w:tc>
        <w:tc>
          <w:tcPr>
            <w:tcW w:w="0" w:type="auto"/>
          </w:tcPr>
          <w:p w14:paraId="0FF7DB89"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6.2 és 12. pont</w:t>
            </w:r>
          </w:p>
        </w:tc>
      </w:tr>
      <w:tr w:rsidR="00A42BD9" w:rsidRPr="006C2AD6" w14:paraId="7020DDBA" w14:textId="77777777" w:rsidTr="00A42BD9">
        <w:trPr>
          <w:cantSplit/>
        </w:trPr>
        <w:tc>
          <w:tcPr>
            <w:tcW w:w="0" w:type="auto"/>
          </w:tcPr>
          <w:p w14:paraId="51991485"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K5</w:t>
            </w:r>
          </w:p>
        </w:tc>
        <w:tc>
          <w:tcPr>
            <w:tcW w:w="0" w:type="auto"/>
          </w:tcPr>
          <w:p w14:paraId="78B525C7"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bCs/>
                <w:sz w:val="18"/>
              </w:rPr>
              <w:t>A havi előfizetés automatikus folytatódása</w:t>
            </w:r>
          </w:p>
        </w:tc>
        <w:tc>
          <w:tcPr>
            <w:tcW w:w="0" w:type="auto"/>
          </w:tcPr>
          <w:p w14:paraId="58773FF9"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Az előfizetés határozatlan idejű, és havonta automatikusan folytatódik, amíg Ön fel nem mondja; bármikor, költségmentesen felmondható</w:t>
            </w:r>
          </w:p>
        </w:tc>
        <w:tc>
          <w:tcPr>
            <w:tcW w:w="0" w:type="auto"/>
          </w:tcPr>
          <w:p w14:paraId="71DE16E2"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9. pont</w:t>
            </w:r>
          </w:p>
        </w:tc>
      </w:tr>
      <w:tr w:rsidR="00A42BD9" w:rsidRPr="006C2AD6" w14:paraId="48BA2761" w14:textId="77777777" w:rsidTr="00A42BD9">
        <w:trPr>
          <w:cantSplit/>
        </w:trPr>
        <w:tc>
          <w:tcPr>
            <w:tcW w:w="0" w:type="auto"/>
          </w:tcPr>
          <w:p w14:paraId="37E70BB4"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K6</w:t>
            </w:r>
          </w:p>
        </w:tc>
        <w:tc>
          <w:tcPr>
            <w:tcW w:w="0" w:type="auto"/>
          </w:tcPr>
          <w:p w14:paraId="35B8B7DB"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bCs/>
                <w:sz w:val="18"/>
              </w:rPr>
              <w:t>Elektronikus kapcsolattartás</w:t>
            </w:r>
          </w:p>
        </w:tc>
        <w:tc>
          <w:tcPr>
            <w:tcW w:w="0" w:type="auto"/>
          </w:tcPr>
          <w:p w14:paraId="0A7220A2"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 szerződéssel kapcsolatos értesítéseket a Szolgáltató e-mailben, az Ön által megadott címre küldi</w:t>
            </w:r>
          </w:p>
        </w:tc>
        <w:tc>
          <w:tcPr>
            <w:tcW w:w="0" w:type="auto"/>
          </w:tcPr>
          <w:p w14:paraId="575A92AF"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15. pont</w:t>
            </w:r>
          </w:p>
        </w:tc>
      </w:tr>
      <w:tr w:rsidR="00A42BD9" w:rsidRPr="006C2AD6" w14:paraId="75823734" w14:textId="77777777" w:rsidTr="00A42BD9">
        <w:trPr>
          <w:cantSplit/>
        </w:trPr>
        <w:tc>
          <w:tcPr>
            <w:tcW w:w="0" w:type="auto"/>
          </w:tcPr>
          <w:p w14:paraId="2FBFDC24"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K7</w:t>
            </w:r>
          </w:p>
        </w:tc>
        <w:tc>
          <w:tcPr>
            <w:tcW w:w="0" w:type="auto"/>
          </w:tcPr>
          <w:p w14:paraId="6E6D23DF"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bCs/>
                <w:sz w:val="18"/>
              </w:rPr>
              <w:t>A teljesítés felfüggesztése</w:t>
            </w:r>
          </w:p>
        </w:tc>
        <w:tc>
          <w:tcPr>
            <w:tcW w:w="0" w:type="auto"/>
          </w:tcPr>
          <w:p w14:paraId="6C061732"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Ha a díj vagy a munkához szükséges adatok nem érkeznek meg, a Szolgáltató a munkát nem kezdi meg, illetve felfüggeszti; a határidők ennek megfelelően arányosan meghosszabbodnak</w:t>
            </w:r>
          </w:p>
        </w:tc>
        <w:tc>
          <w:tcPr>
            <w:tcW w:w="0" w:type="auto"/>
          </w:tcPr>
          <w:p w14:paraId="40B4DCAA"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7. és 8. pont</w:t>
            </w:r>
          </w:p>
        </w:tc>
      </w:tr>
    </w:tbl>
    <w:p w14:paraId="006EFF69" w14:textId="77777777" w:rsidR="00A42BD9" w:rsidRPr="006C2AD6" w:rsidRDefault="00D31A2A">
      <w:pPr>
        <w:pStyle w:val="Cmsor2"/>
        <w:rPr>
          <w:rFonts w:ascii="Times New Roman" w:hAnsi="Times New Roman" w:cs="Times New Roman"/>
        </w:rPr>
      </w:pPr>
      <w:bookmarkStart w:id="7" w:name="a-szolgáltatások"/>
      <w:bookmarkEnd w:id="6"/>
      <w:r>
        <w:rPr>
          <w:rFonts w:ascii="Times New Roman" w:hAnsi="Times New Roman" w:cs="Times New Roman"/>
        </w:rPr>
        <w:t>4. A szolgáltatások</w:t>
      </w:r>
    </w:p>
    <w:p w14:paraId="3D491ACA" w14:textId="77777777" w:rsidR="00A42BD9" w:rsidRPr="006C2AD6" w:rsidRDefault="00D31A2A">
      <w:pPr>
        <w:pStyle w:val="FirstParagraph"/>
        <w:rPr>
          <w:rFonts w:ascii="Times New Roman" w:hAnsi="Times New Roman" w:cs="Times New Roman"/>
        </w:rPr>
      </w:pPr>
      <w:r>
        <w:rPr>
          <w:rFonts w:ascii="Times New Roman" w:hAnsi="Times New Roman" w:cs="Times New Roman"/>
        </w:rPr>
        <w:t>A szolgáltatásokat a Szolgáltató megbízási szerződés keretében teljesíti (Ptk. 6:272. §), a Megrendelő érdekében, gondosan eljárva. A weboldalon szereplő csomagleírások tájékoztató jellegűek: a weboldalon csomag nem választható és nem rendelhető meg. Az adott megbízás tartalmát és díját minden esetben az egyedi ajánlat határozza meg.</w:t>
      </w:r>
    </w:p>
    <w:p w14:paraId="38958157" w14:textId="77777777" w:rsidR="00A42BD9" w:rsidRPr="006C2AD6" w:rsidRDefault="00D31A2A">
      <w:pPr>
        <w:pStyle w:val="Cmsor3"/>
        <w:rPr>
          <w:rFonts w:ascii="Times New Roman" w:hAnsi="Times New Roman" w:cs="Times New Roman"/>
        </w:rPr>
      </w:pPr>
      <w:bookmarkStart w:id="8" w:name="a-szolgáltatások-tartalma"/>
      <w:r>
        <w:rPr>
          <w:rFonts w:ascii="Times New Roman" w:hAnsi="Times New Roman" w:cs="Times New Roman"/>
        </w:rPr>
        <w:t>4.1 A szolgáltatások tartalma</w:t>
      </w:r>
    </w:p>
    <w:tbl>
      <w:tblPr>
        <w:tblStyle w:val="Table"/>
        <w:tblW w:w="5000" w:type="pct"/>
        <w:tblBorders>
          <w:top w:val="single" w:sz="4" w:space="0" w:color="CFC7BD"/>
          <w:left w:val="single" w:sz="4" w:space="0" w:color="CFC7BD"/>
          <w:bottom w:val="single" w:sz="4" w:space="0" w:color="CFC7BD"/>
          <w:right w:val="single" w:sz="4" w:space="0" w:color="CFC7BD"/>
          <w:insideH w:val="single" w:sz="4" w:space="0" w:color="CFC7BD"/>
          <w:insideV w:val="single" w:sz="4" w:space="0" w:color="CFC7BD"/>
        </w:tblBorders>
        <w:tblCellMar>
          <w:top w:w="50" w:type="dxa"/>
          <w:left w:w="90" w:type="dxa"/>
          <w:bottom w:w="50" w:type="dxa"/>
          <w:right w:w="90" w:type="dxa"/>
        </w:tblCellMar>
        <w:tblLook w:val="0020" w:firstRow="1" w:lastRow="0" w:firstColumn="0" w:lastColumn="0" w:noHBand="0" w:noVBand="0"/>
      </w:tblPr>
      <w:tblGrid>
        <w:gridCol w:w="2107"/>
        <w:gridCol w:w="5399"/>
        <w:gridCol w:w="2086"/>
      </w:tblGrid>
      <w:tr w:rsidR="00A42BD9" w:rsidRPr="006C2AD6" w14:paraId="16E76208" w14:textId="77777777" w:rsidTr="00A42BD9">
        <w:trPr>
          <w:cnfStyle w:val="100000000000" w:firstRow="1" w:lastRow="0" w:firstColumn="0" w:lastColumn="0" w:oddVBand="0" w:evenVBand="0" w:oddHBand="0" w:evenHBand="0" w:firstRowFirstColumn="0" w:firstRowLastColumn="0" w:lastRowFirstColumn="0" w:lastRowLastColumn="0"/>
          <w:cantSplit/>
          <w:tblHeader/>
        </w:trPr>
        <w:tc>
          <w:tcPr>
            <w:tcW w:w="0" w:type="auto"/>
            <w:shd w:val="clear" w:color="auto" w:fill="EFEAE4"/>
          </w:tcPr>
          <w:p w14:paraId="5A8FB042"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Szolgáltatás</w:t>
            </w:r>
          </w:p>
        </w:tc>
        <w:tc>
          <w:tcPr>
            <w:tcW w:w="0" w:type="auto"/>
            <w:shd w:val="clear" w:color="auto" w:fill="EFEAE4"/>
          </w:tcPr>
          <w:p w14:paraId="5569C305"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Tartalma</w:t>
            </w:r>
          </w:p>
        </w:tc>
        <w:tc>
          <w:tcPr>
            <w:tcW w:w="0" w:type="auto"/>
            <w:shd w:val="clear" w:color="auto" w:fill="EFEAE4"/>
          </w:tcPr>
          <w:p w14:paraId="556B77FF"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Amit Ön kézhez kap</w:t>
            </w:r>
          </w:p>
        </w:tc>
      </w:tr>
      <w:tr w:rsidR="00A42BD9" w:rsidRPr="006C2AD6" w14:paraId="2C7534AB" w14:textId="77777777" w:rsidTr="00A42BD9">
        <w:trPr>
          <w:cantSplit/>
        </w:trPr>
        <w:tc>
          <w:tcPr>
            <w:tcW w:w="0" w:type="auto"/>
          </w:tcPr>
          <w:p w14:paraId="5415F7A9"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Feltérképezés (egyszeri megbízás)</w:t>
            </w:r>
          </w:p>
        </w:tc>
        <w:tc>
          <w:tcPr>
            <w:tcW w:w="0" w:type="auto"/>
          </w:tcPr>
          <w:p w14:paraId="69CADF8A"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Az Érintett kérésére annak feltérképezése, hogy az Érintett saját adatai, illetve az általa megjelölt tartalom hol érhetők el nyilvánosan; minden találathoz annak a Csatornának a megadása, ahol az eltávolítás kérhető, és annak leírása, milyen adatokat kér az adott felület; technikai eligazítás a felületek használatához</w:t>
            </w:r>
          </w:p>
        </w:tc>
        <w:tc>
          <w:tcPr>
            <w:tcW w:w="0" w:type="auto"/>
          </w:tcPr>
          <w:p w14:paraId="26EEA679"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Írásos Jelentés a találatokról és a Csatornákról</w:t>
            </w:r>
          </w:p>
        </w:tc>
      </w:tr>
      <w:tr w:rsidR="00A42BD9" w:rsidRPr="006C2AD6" w14:paraId="0F196431" w14:textId="77777777" w:rsidTr="00A42BD9">
        <w:trPr>
          <w:cantSplit/>
        </w:trPr>
        <w:tc>
          <w:tcPr>
            <w:tcW w:w="0" w:type="auto"/>
          </w:tcPr>
          <w:p w14:paraId="27724D41"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Őrszem (havi figyelés)</w:t>
            </w:r>
          </w:p>
        </w:tc>
        <w:tc>
          <w:tcPr>
            <w:tcW w:w="0" w:type="auto"/>
          </w:tcPr>
          <w:p w14:paraId="670A74E0"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Havi újrakeresés; az új vagy újra megjelent találatok jelzése a hozzájuk tartozó Csatornával együtt; adatszivárgás-figyelés a megadott e-mail-címekre</w:t>
            </w:r>
          </w:p>
        </w:tc>
        <w:tc>
          <w:tcPr>
            <w:tcW w:w="0" w:type="auto"/>
          </w:tcPr>
          <w:p w14:paraId="1732B368"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Havi rövid jelentés</w:t>
            </w:r>
          </w:p>
        </w:tc>
      </w:tr>
      <w:tr w:rsidR="00A42BD9" w:rsidRPr="006C2AD6" w14:paraId="5FA92ABB" w14:textId="77777777" w:rsidTr="00A42BD9">
        <w:trPr>
          <w:cantSplit/>
        </w:trPr>
        <w:tc>
          <w:tcPr>
            <w:tcW w:w="0" w:type="auto"/>
          </w:tcPr>
          <w:p w14:paraId="5C25633F"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Otthon biztonságban (digitális biztonsági tanácsadás a háztartás eszközeire)</w:t>
            </w:r>
          </w:p>
        </w:tc>
        <w:tc>
          <w:tcPr>
            <w:tcW w:w="0" w:type="auto"/>
          </w:tcPr>
          <w:p w14:paraId="215D519D"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 háztartás telefonjainak, számítógépeinek, tabletjeinek, routerének, okoseszközeinek és gyermekfiókjainak digitális biztonsági átnézése és beállítása, helyszínen vagy online, videóhívásban. Helyszínen az eszköz használójának jelenlétében és jóváhagyásával; online a beállításokat a Megrendelő maga végzi a saját eszközén, a Szolgáltató szóbeli útmutatása alapján, távoli hozzáférés nélkül. Személyre szabott digitális biztonsági tanácsok a családtagok részére</w:t>
            </w:r>
          </w:p>
        </w:tc>
        <w:tc>
          <w:tcPr>
            <w:tcW w:w="0" w:type="auto"/>
          </w:tcPr>
          <w:p w14:paraId="1410B2D4"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Munkalap és családtagonkénti írásos jelentés</w:t>
            </w:r>
          </w:p>
        </w:tc>
      </w:tr>
    </w:tbl>
    <w:p w14:paraId="1EEBE8DB" w14:textId="77777777" w:rsidR="00A42BD9" w:rsidRPr="006C2AD6" w:rsidRDefault="00D31A2A">
      <w:pPr>
        <w:pStyle w:val="Cmsor3"/>
        <w:rPr>
          <w:rFonts w:ascii="Times New Roman" w:hAnsi="Times New Roman" w:cs="Times New Roman"/>
        </w:rPr>
      </w:pPr>
      <w:bookmarkStart w:id="9" w:name="amit-a-szolgáltató-nem-vállal"/>
      <w:bookmarkEnd w:id="8"/>
      <w:r>
        <w:rPr>
          <w:rFonts w:ascii="Times New Roman" w:hAnsi="Times New Roman" w:cs="Times New Roman"/>
        </w:rPr>
        <w:t>4.2 Amit a Szolgáltató nem vállal</w:t>
      </w:r>
    </w:p>
    <w:p w14:paraId="5B50CD7C" w14:textId="77777777" w:rsidR="00A42BD9" w:rsidRPr="006C2AD6" w:rsidRDefault="00D31A2A">
      <w:pPr>
        <w:pStyle w:val="Compact"/>
        <w:numPr>
          <w:ilvl w:val="0"/>
          <w:numId w:val="2"/>
        </w:numPr>
        <w:rPr>
          <w:rFonts w:ascii="Times New Roman" w:hAnsi="Times New Roman" w:cs="Times New Roman"/>
        </w:rPr>
      </w:pPr>
      <w:r>
        <w:rPr>
          <w:rFonts w:ascii="Times New Roman" w:hAnsi="Times New Roman" w:cs="Times New Roman"/>
          <w:b/>
          <w:bCs/>
        </w:rPr>
        <w:t>Jogi szolgáltatás:</w:t>
      </w:r>
      <w:r>
        <w:rPr>
          <w:rFonts w:ascii="Times New Roman" w:hAnsi="Times New Roman" w:cs="Times New Roman"/>
        </w:rPr>
        <w:t xml:space="preserve"> a Szolgáltató senkit nem képvisel, sem Adatkezelők, sem hatóság (pl. NAIH), bíróság vagy rendőrség előtt; nem ad jogi tanácsot vagy jogi véleményt, és nem ítéli meg, hogy az Érintettet jogilag mi illeti meg, nem mondja meg, milyen jogszabályra hivatkozzon, és mit írjon a kérésében; okiratot és jognyilatkozatot nem szerkeszt. A Szolgáltató kizárólag olyan tevékenységet végez, amelyhez jogszabály nem ír elő szakképesítést vagy engedélyt. A Szolgáltató tanácsai kizárólag digitális biztonsági és technikai jellegűek. Jogi kérdésben javasolt ügyvédhez fordulnia.</w:t>
      </w:r>
    </w:p>
    <w:p w14:paraId="5B50CD7C" w14:textId="77777777" w:rsidR="00A42BD9" w:rsidRPr="006C2AD6" w:rsidRDefault="00D31A2A">
      <w:pPr>
        <w:pStyle w:val="Compact"/>
        <w:numPr>
          <w:ilvl w:val="0"/>
          <w:numId w:val="2"/>
        </w:numPr>
        <w:rPr>
          <w:rFonts w:ascii="Times New Roman" w:hAnsi="Times New Roman" w:cs="Times New Roman"/>
        </w:rPr>
      </w:pPr>
      <w:r>
        <w:rPr>
          <w:rFonts w:ascii="Times New Roman" w:hAnsi="Times New Roman" w:cs="Times New Roman"/>
          <w:b/>
          <w:bCs/>
        </w:rPr>
        <w:t>Kérések benyújtása:</w:t>
      </w:r>
      <w:r>
        <w:rPr>
          <w:rFonts w:ascii="Times New Roman" w:hAnsi="Times New Roman" w:cs="Times New Roman"/>
        </w:rPr>
        <w:t xml:space="preserve"> a Szolgáltató az Érintett nevében semmilyen kérést, kérelmet, nyilatkozatot vagy panaszt nem nyújt be, azokat nem fogalmazza meg, és az Adatkezelőkkel az Érintett ügyében nem levelez. A Jelentés alapján a kéréseket az Érintett maga, saját döntése szerint nyújtja be.</w:t>
      </w:r>
    </w:p>
    <w:p w14:paraId="45E7E32A" w14:textId="77777777" w:rsidR="00A42BD9" w:rsidRPr="006C2AD6" w:rsidRDefault="00D31A2A">
      <w:pPr>
        <w:pStyle w:val="Compact"/>
        <w:numPr>
          <w:ilvl w:val="0"/>
          <w:numId w:val="2"/>
        </w:numPr>
        <w:rPr>
          <w:rFonts w:ascii="Times New Roman" w:hAnsi="Times New Roman" w:cs="Times New Roman"/>
        </w:rPr>
      </w:pPr>
      <w:r>
        <w:rPr>
          <w:rFonts w:ascii="Times New Roman" w:hAnsi="Times New Roman" w:cs="Times New Roman"/>
          <w:b/>
          <w:bCs/>
        </w:rPr>
        <w:t>Más személyek adatai:</w:t>
      </w:r>
      <w:r>
        <w:rPr>
          <w:rFonts w:ascii="Times New Roman" w:hAnsi="Times New Roman" w:cs="Times New Roman"/>
        </w:rPr>
        <w:t xml:space="preserve"> a Szolgáltató kizárólag az Ön saját adatairól, illetve annak a személynek az adatairól végez feltérképezést, aki ehhez kifejezetten hozzájárult (kiskorú esetén törvényes képviselője útján). A Szolgáltató kizárólag az Érintett saját adatainak nyilvános, bárki által elérhető előfordulásait nézi át, közhiteles nyilvántartásból (pl. ingatlan-nyilvántartás) kivonatot nem kér, és más személyekről adatot nem gyűjt.</w:t>
      </w:r>
    </w:p>
    <w:p w14:paraId="6C02A948" w14:textId="77777777" w:rsidR="00A42BD9" w:rsidRPr="006C2AD6" w:rsidRDefault="00D31A2A">
      <w:pPr>
        <w:pStyle w:val="Compact"/>
        <w:numPr>
          <w:ilvl w:val="0"/>
          <w:numId w:val="2"/>
        </w:numPr>
        <w:rPr>
          <w:rFonts w:ascii="Times New Roman" w:hAnsi="Times New Roman" w:cs="Times New Roman"/>
        </w:rPr>
      </w:pPr>
      <w:r>
        <w:rPr>
          <w:rFonts w:ascii="Times New Roman" w:hAnsi="Times New Roman" w:cs="Times New Roman"/>
          <w:b/>
          <w:bCs/>
        </w:rPr>
        <w:t>Informatikai javítás, adatmentés:</w:t>
      </w:r>
      <w:r>
        <w:rPr>
          <w:rFonts w:ascii="Times New Roman" w:hAnsi="Times New Roman" w:cs="Times New Roman"/>
        </w:rPr>
        <w:t xml:space="preserve"> a Szolgáltató hardverhibát nem javít, elveszett adatot nem állít helyre, és szoftverfejlesztést nem végez. Az eszközbeállítás a gyártói és szolgáltatói beállítások elvégzését jelenti.</w:t>
      </w:r>
    </w:p>
    <w:p w14:paraId="552F5E69" w14:textId="77777777" w:rsidR="00A42BD9" w:rsidRPr="006C2AD6" w:rsidRDefault="00D31A2A">
      <w:pPr>
        <w:pStyle w:val="Cmsor3"/>
        <w:rPr>
          <w:rFonts w:ascii="Times New Roman" w:hAnsi="Times New Roman" w:cs="Times New Roman"/>
        </w:rPr>
      </w:pPr>
      <w:bookmarkStart w:id="10" w:name="ami-nem-a-szolgáltatótól-függ"/>
      <w:bookmarkEnd w:id="9"/>
      <w:r>
        <w:rPr>
          <w:rFonts w:ascii="Times New Roman" w:hAnsi="Times New Roman" w:cs="Times New Roman"/>
        </w:rPr>
        <w:t>4.3 Ami nem a Szolgáltatótól függ</w:t>
      </w:r>
    </w:p>
    <w:p w14:paraId="1545B385" w14:textId="77777777" w:rsidR="00A42BD9" w:rsidRPr="006C2AD6" w:rsidRDefault="00D31A2A">
      <w:pPr>
        <w:pStyle w:val="Compact"/>
        <w:numPr>
          <w:ilvl w:val="0"/>
          <w:numId w:val="3"/>
        </w:numPr>
        <w:rPr>
          <w:rFonts w:ascii="Times New Roman" w:hAnsi="Times New Roman" w:cs="Times New Roman"/>
        </w:rPr>
      </w:pPr>
      <w:r>
        <w:rPr>
          <w:rFonts w:ascii="Times New Roman" w:hAnsi="Times New Roman" w:cs="Times New Roman"/>
        </w:rPr>
        <w:t>Az Ön által beküldött kérésekről az Adatkezelők döntenek. Jellemzően nem távolíthatók el: a közhiteles nyilvántartásokban szereplő adatok, a jogszabály alapján kötelezően kezelt adatok (pl. banki, adóhatósági adatok), a közérdekű hírtartalmak, valamint a véleménynyilvánítás és a tájékoztatás szabadsága által védett tartalmak.</w:t>
      </w:r>
    </w:p>
    <w:p w14:paraId="2E04B2D5" w14:textId="77777777" w:rsidR="00A42BD9" w:rsidRPr="006C2AD6" w:rsidRDefault="00D31A2A">
      <w:pPr>
        <w:pStyle w:val="Compact"/>
        <w:numPr>
          <w:ilvl w:val="0"/>
          <w:numId w:val="3"/>
        </w:numPr>
        <w:rPr>
          <w:rFonts w:ascii="Times New Roman" w:hAnsi="Times New Roman" w:cs="Times New Roman"/>
        </w:rPr>
      </w:pPr>
      <w:r>
        <w:rPr>
          <w:rFonts w:ascii="Times New Roman" w:hAnsi="Times New Roman" w:cs="Times New Roman"/>
        </w:rPr>
        <w:t>A keresőmotorból eltávolított találat a forrásoldalon továbbra is elérhető maradhat, és az eltávolított adat később újra megjelenhet. Ezt a havi figyelés jelzi.</w:t>
      </w:r>
    </w:p>
    <w:p w14:paraId="054D7418" w14:textId="77777777" w:rsidR="00A42BD9" w:rsidRPr="006C2AD6" w:rsidRDefault="00D31A2A">
      <w:pPr>
        <w:pStyle w:val="Compact"/>
        <w:numPr>
          <w:ilvl w:val="0"/>
          <w:numId w:val="3"/>
        </w:numPr>
        <w:rPr>
          <w:rFonts w:ascii="Times New Roman" w:hAnsi="Times New Roman" w:cs="Times New Roman"/>
        </w:rPr>
      </w:pPr>
      <w:r>
        <w:rPr>
          <w:rFonts w:ascii="Times New Roman" w:hAnsi="Times New Roman" w:cs="Times New Roman"/>
        </w:rPr>
        <w:t>A Szolgáltató nem felel azért, ha egy Adatkezelő nem válaszol, késedelmesen válaszol vagy a kérést elutasítja, illetve ha egy felület az eltávolítás menetét időközben megváltoztatja. Hogy jogilag milyen további lehetőségei vannak, arról ügyvéd vagy a NAIH ad tájékoztatást.</w:t>
      </w:r>
    </w:p>
    <w:p w14:paraId="076B609D" w14:textId="77777777" w:rsidR="00A42BD9" w:rsidRPr="006C2AD6" w:rsidRDefault="00D31A2A">
      <w:pPr>
        <w:pStyle w:val="Cmsor2"/>
        <w:rPr>
          <w:rFonts w:ascii="Times New Roman" w:hAnsi="Times New Roman" w:cs="Times New Roman"/>
        </w:rPr>
      </w:pPr>
      <w:bookmarkStart w:id="11" w:name="a-szerződés-létrejötte"/>
      <w:bookmarkEnd w:id="7"/>
      <w:bookmarkEnd w:id="10"/>
      <w:r>
        <w:rPr>
          <w:rFonts w:ascii="Times New Roman" w:hAnsi="Times New Roman" w:cs="Times New Roman"/>
        </w:rPr>
        <w:t>5. A szerződés létrejötte</w:t>
      </w:r>
    </w:p>
    <w:p w14:paraId="3D661ABC" w14:textId="77777777" w:rsidR="00A42BD9" w:rsidRPr="006C2AD6" w:rsidRDefault="00D31A2A">
      <w:pPr>
        <w:pStyle w:val="Cmsor3"/>
        <w:rPr>
          <w:rFonts w:ascii="Times New Roman" w:hAnsi="Times New Roman" w:cs="Times New Roman"/>
        </w:rPr>
      </w:pPr>
      <w:bookmarkStart w:id="12" w:name="a-megrendelés-két-módja"/>
      <w:r>
        <w:rPr>
          <w:rFonts w:ascii="Times New Roman" w:hAnsi="Times New Roman" w:cs="Times New Roman"/>
        </w:rPr>
        <w:t>5.1 A megrendelés módja</w:t>
      </w:r>
    </w:p>
    <w:p w14:paraId="111C84E0" w14:textId="77777777" w:rsidR="00A42BD9" w:rsidRPr="006C2AD6" w:rsidRDefault="00D31A2A">
      <w:pPr>
        <w:pStyle w:val="Compact"/>
        <w:numPr>
          <w:ilvl w:val="0"/>
          <w:numId w:val="4"/>
        </w:numPr>
        <w:rPr>
          <w:rFonts w:ascii="Times New Roman" w:hAnsi="Times New Roman" w:cs="Times New Roman"/>
        </w:rPr>
      </w:pPr>
      <w:r>
        <w:rPr>
          <w:rFonts w:ascii="Times New Roman" w:hAnsi="Times New Roman" w:cs="Times New Roman"/>
          <w:b/>
          <w:bCs/>
        </w:rPr>
        <w:t>Egyedi ajánlat alapján:</w:t>
      </w:r>
      <w:r>
        <w:rPr>
          <w:rFonts w:ascii="Times New Roman" w:hAnsi="Times New Roman" w:cs="Times New Roman"/>
        </w:rPr>
        <w:t xml:space="preserve"> Ön e-mailben (a weboldal kapcsolatfelvételi űrlapján keresztül vagy közvetlenül) leírja, miben kér segítséget. A Szolgáltató szükség esetén egyeztet Önnel, majd e-mailben írásos ajánlatot küld (a szolgáltatás tartalmával, díjával, határidejével, valamint az ÁSZF és az adatkezelési tájékoztató hivatkozásával). Az ajánlat 15 napig érvényes. A szerződés akkor jön létre, amikor Ön az ajánlatot e-mailben, az ajánlatban megadott elfogadó nyilatkozattal elfogadja.</w:t>
      </w:r>
    </w:p>
    <w:p w14:paraId="55C008C4" w14:textId="77777777" w:rsidR="00A42BD9" w:rsidRPr="006C2AD6" w:rsidRDefault="00D31A2A">
      <w:pPr>
        <w:pStyle w:val="FirstParagraph"/>
        <w:rPr>
          <w:rFonts w:ascii="Times New Roman" w:hAnsi="Times New Roman" w:cs="Times New Roman"/>
        </w:rPr>
      </w:pPr>
      <w:r>
        <w:rPr>
          <w:rFonts w:ascii="Times New Roman" w:hAnsi="Times New Roman" w:cs="Times New Roman"/>
        </w:rPr>
        <w:t xml:space="preserve">Az elfogadó nyilatkozat egyértelműen jelzi, hogy a megrendelés </w:t>
      </w:r>
      <w:r>
        <w:rPr>
          <w:rFonts w:ascii="Times New Roman" w:hAnsi="Times New Roman" w:cs="Times New Roman"/>
          <w:b/>
          <w:bCs/>
        </w:rPr>
        <w:t>fizetési kötelezettséggel jár</w:t>
      </w:r>
      <w:r>
        <w:rPr>
          <w:rFonts w:ascii="Times New Roman" w:hAnsi="Times New Roman" w:cs="Times New Roman"/>
        </w:rPr>
        <w:t>.</w:t>
      </w:r>
    </w:p>
    <w:p w14:paraId="431D2EC1" w14:textId="77777777" w:rsidR="00A42BD9" w:rsidRPr="006C2AD6" w:rsidRDefault="00D31A2A">
      <w:pPr>
        <w:pStyle w:val="Cmsor3"/>
        <w:rPr>
          <w:rFonts w:ascii="Times New Roman" w:hAnsi="Times New Roman" w:cs="Times New Roman"/>
        </w:rPr>
      </w:pPr>
      <w:bookmarkStart w:id="13" w:name="visszaigazolás"/>
      <w:bookmarkEnd w:id="12"/>
      <w:r>
        <w:rPr>
          <w:rFonts w:ascii="Times New Roman" w:hAnsi="Times New Roman" w:cs="Times New Roman"/>
        </w:rPr>
        <w:lastRenderedPageBreak/>
        <w:t>5.2 Visszaigazolás</w:t>
      </w:r>
    </w:p>
    <w:p w14:paraId="51977D00" w14:textId="77777777" w:rsidR="00A42BD9" w:rsidRPr="006C2AD6" w:rsidRDefault="00D31A2A">
      <w:pPr>
        <w:pStyle w:val="FirstParagraph"/>
        <w:rPr>
          <w:rFonts w:ascii="Times New Roman" w:hAnsi="Times New Roman" w:cs="Times New Roman"/>
        </w:rPr>
      </w:pPr>
      <w:r>
        <w:rPr>
          <w:rFonts w:ascii="Times New Roman" w:hAnsi="Times New Roman" w:cs="Times New Roman"/>
        </w:rPr>
        <w:t>A Szolgáltató az ajánlat elfogadását haladéktalanul, de legkésőbb 48 órán belül e-mailben visszaigazolja. A visszaigazolás tartalmazza a szerződés lényeges adatait, és ha Ön kérte a teljesítés 14 napon belüli megkezdését, ennek a kérésnek és tudomásulvételének a rögzítését is (45/2014. (II. 26.) Korm. rendelet). Ha Ön 48 órán belül nem kap visszaigazolást, mentesül az ajánlati kötöttség alól.</w:t>
      </w:r>
    </w:p>
    <w:p w14:paraId="3BA34F81" w14:textId="77777777" w:rsidR="00A42BD9" w:rsidRPr="006C2AD6" w:rsidRDefault="00D31A2A">
      <w:pPr>
        <w:pStyle w:val="Cmsor3"/>
        <w:rPr>
          <w:rFonts w:ascii="Times New Roman" w:hAnsi="Times New Roman" w:cs="Times New Roman"/>
        </w:rPr>
      </w:pPr>
      <w:bookmarkStart w:id="14" w:name="X098794f7fb09de0a1677f1853646cdf1b58d3ce"/>
      <w:bookmarkEnd w:id="13"/>
      <w:r>
        <w:rPr>
          <w:rFonts w:ascii="Times New Roman" w:hAnsi="Times New Roman" w:cs="Times New Roman"/>
        </w:rPr>
        <w:t>5.3 Az elektronikus úton kötött szerződés jellemzői (Ptk. 6:82. §, Ekertv.)</w:t>
      </w:r>
    </w:p>
    <w:tbl>
      <w:tblPr>
        <w:tblStyle w:val="Table"/>
        <w:tblW w:w="5000" w:type="pct"/>
        <w:tblBorders>
          <w:top w:val="single" w:sz="4" w:space="0" w:color="CFC7BD"/>
          <w:left w:val="single" w:sz="4" w:space="0" w:color="CFC7BD"/>
          <w:bottom w:val="single" w:sz="4" w:space="0" w:color="CFC7BD"/>
          <w:right w:val="single" w:sz="4" w:space="0" w:color="CFC7BD"/>
          <w:insideH w:val="single" w:sz="4" w:space="0" w:color="CFC7BD"/>
          <w:insideV w:val="single" w:sz="4" w:space="0" w:color="CFC7BD"/>
        </w:tblBorders>
        <w:tblCellMar>
          <w:top w:w="50" w:type="dxa"/>
          <w:left w:w="90" w:type="dxa"/>
          <w:bottom w:w="50" w:type="dxa"/>
          <w:right w:w="90" w:type="dxa"/>
        </w:tblCellMar>
        <w:tblLook w:val="0020" w:firstRow="1" w:lastRow="0" w:firstColumn="0" w:lastColumn="0" w:noHBand="0" w:noVBand="0"/>
      </w:tblPr>
      <w:tblGrid>
        <w:gridCol w:w="2357"/>
        <w:gridCol w:w="7235"/>
      </w:tblGrid>
      <w:tr w:rsidR="00A42BD9" w:rsidRPr="006C2AD6" w14:paraId="652B7411" w14:textId="77777777" w:rsidTr="00A42BD9">
        <w:trPr>
          <w:cnfStyle w:val="100000000000" w:firstRow="1" w:lastRow="0" w:firstColumn="0" w:lastColumn="0" w:oddVBand="0" w:evenVBand="0" w:oddHBand="0" w:evenHBand="0" w:firstRowFirstColumn="0" w:firstRowLastColumn="0" w:lastRowFirstColumn="0" w:lastRowLastColumn="0"/>
          <w:cantSplit/>
          <w:tblHeader/>
        </w:trPr>
        <w:tc>
          <w:tcPr>
            <w:tcW w:w="0" w:type="auto"/>
            <w:shd w:val="clear" w:color="auto" w:fill="EFEAE4"/>
          </w:tcPr>
          <w:p w14:paraId="032DCDED"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Kérdés</w:t>
            </w:r>
          </w:p>
        </w:tc>
        <w:tc>
          <w:tcPr>
            <w:tcW w:w="0" w:type="auto"/>
            <w:shd w:val="clear" w:color="auto" w:fill="EFEAE4"/>
          </w:tcPr>
          <w:p w14:paraId="0F41AA35"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Válasz</w:t>
            </w:r>
          </w:p>
        </w:tc>
      </w:tr>
      <w:tr w:rsidR="00A42BD9" w:rsidRPr="006C2AD6" w14:paraId="31EA15C8" w14:textId="77777777" w:rsidTr="00A42BD9">
        <w:trPr>
          <w:cantSplit/>
        </w:trPr>
        <w:tc>
          <w:tcPr>
            <w:tcW w:w="0" w:type="auto"/>
          </w:tcPr>
          <w:p w14:paraId="4F10A596"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 szerződés nyelve</w:t>
            </w:r>
          </w:p>
        </w:tc>
        <w:tc>
          <w:tcPr>
            <w:tcW w:w="0" w:type="auto"/>
          </w:tcPr>
          <w:p w14:paraId="4CAD5D88"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Magyar</w:t>
            </w:r>
          </w:p>
        </w:tc>
      </w:tr>
      <w:tr w:rsidR="00A42BD9" w:rsidRPr="006C2AD6" w14:paraId="1ABED85B" w14:textId="77777777" w:rsidTr="00A42BD9">
        <w:trPr>
          <w:cantSplit/>
        </w:trPr>
        <w:tc>
          <w:tcPr>
            <w:tcW w:w="0" w:type="auto"/>
          </w:tcPr>
          <w:p w14:paraId="7C52584B"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Írásba foglalt szerződésnek minősül-e</w:t>
            </w:r>
          </w:p>
        </w:tc>
        <w:tc>
          <w:tcPr>
            <w:tcW w:w="0" w:type="auto"/>
          </w:tcPr>
          <w:p w14:paraId="7E122FC0"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 szerződés elektronikus úton jön létre; nem kerül iktatásra, utóbb a visszaigazoló e-mail és az elfogadott ajánlat alapján hozzáférhető</w:t>
            </w:r>
          </w:p>
        </w:tc>
      </w:tr>
      <w:tr w:rsidR="00A42BD9" w:rsidRPr="006C2AD6" w14:paraId="0A6600A3" w14:textId="77777777" w:rsidTr="00A42BD9">
        <w:trPr>
          <w:cantSplit/>
        </w:trPr>
        <w:tc>
          <w:tcPr>
            <w:tcW w:w="0" w:type="auto"/>
          </w:tcPr>
          <w:p w14:paraId="267EDB6D"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Adatbeviteli hibák javítása</w:t>
            </w:r>
          </w:p>
        </w:tc>
        <w:tc>
          <w:tcPr>
            <w:tcW w:w="0" w:type="auto"/>
          </w:tcPr>
          <w:p w14:paraId="6BB49932"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Az ajánlat adatai az elfogadás előtt áttekinthetők; ha hibát észlel, azt e-mailben jelezheti, és a Szolgáltató a visszaigazolás előtt kijavítja</w:t>
            </w:r>
          </w:p>
        </w:tc>
      </w:tr>
      <w:tr w:rsidR="00A42BD9" w:rsidRPr="006C2AD6" w14:paraId="5D8723A2" w14:textId="77777777" w:rsidTr="00A42BD9">
        <w:trPr>
          <w:cantSplit/>
        </w:trPr>
        <w:tc>
          <w:tcPr>
            <w:tcW w:w="0" w:type="auto"/>
          </w:tcPr>
          <w:p w14:paraId="06332F3B"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Magatartási kódex</w:t>
            </w:r>
          </w:p>
        </w:tc>
        <w:tc>
          <w:tcPr>
            <w:tcW w:w="0" w:type="auto"/>
          </w:tcPr>
          <w:p w14:paraId="74A79EE1"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 Szolgáltató magatartási kódexnek nem vetette alá magát</w:t>
            </w:r>
          </w:p>
        </w:tc>
      </w:tr>
      <w:tr w:rsidR="00A42BD9" w:rsidRPr="006C2AD6" w14:paraId="1BC6529C" w14:textId="77777777" w:rsidTr="00A42BD9">
        <w:trPr>
          <w:cantSplit/>
        </w:trPr>
        <w:tc>
          <w:tcPr>
            <w:tcW w:w="0" w:type="auto"/>
          </w:tcPr>
          <w:p w14:paraId="246EEE79"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Kiskorú megrendelő</w:t>
            </w:r>
          </w:p>
        </w:tc>
        <w:tc>
          <w:tcPr>
            <w:tcW w:w="0" w:type="auto"/>
          </w:tcPr>
          <w:p w14:paraId="4EBF4BA8"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Szolgáltatást kizárólag nagykorú személy rendelhet; kiskorú nevében törvényes képviselője jár el</w:t>
            </w:r>
          </w:p>
        </w:tc>
      </w:tr>
    </w:tbl>
    <w:p w14:paraId="225BF7B3" w14:textId="77777777" w:rsidR="00A42BD9" w:rsidRPr="006C2AD6" w:rsidRDefault="00D31A2A">
      <w:pPr>
        <w:pStyle w:val="Cmsor3"/>
        <w:rPr>
          <w:rFonts w:ascii="Times New Roman" w:hAnsi="Times New Roman" w:cs="Times New Roman"/>
        </w:rPr>
      </w:pPr>
      <w:bookmarkStart w:id="15" w:name="egyedi-szerződés"/>
      <w:bookmarkEnd w:id="14"/>
      <w:r>
        <w:rPr>
          <w:rFonts w:ascii="Times New Roman" w:hAnsi="Times New Roman" w:cs="Times New Roman"/>
        </w:rPr>
        <w:t>5.4 Egyedi szerződés</w:t>
      </w:r>
    </w:p>
    <w:p w14:paraId="3D3A5D60" w14:textId="77777777" w:rsidR="00A42BD9" w:rsidRPr="006C2AD6" w:rsidRDefault="00D31A2A">
      <w:pPr>
        <w:pStyle w:val="FirstParagraph"/>
        <w:rPr>
          <w:rFonts w:ascii="Times New Roman" w:hAnsi="Times New Roman" w:cs="Times New Roman"/>
        </w:rPr>
      </w:pPr>
      <w:r>
        <w:rPr>
          <w:rFonts w:ascii="Times New Roman" w:hAnsi="Times New Roman" w:cs="Times New Roman"/>
        </w:rPr>
        <w:t>Ha a megbízás több családtagra is kiterjed, a Felek külön írásos megbízási szerződést is köthetnek, amelyet AVDH-val, minősített elektronikus aláírással vagy papíron írhatnak alá. Ilyen esetben az ÁSZF az egyedi szerződés mellékletét képezi.</w:t>
      </w:r>
    </w:p>
    <w:p w14:paraId="031D136E" w14:textId="77777777" w:rsidR="00A42BD9" w:rsidRPr="006C2AD6" w:rsidRDefault="00D31A2A">
      <w:pPr>
        <w:pStyle w:val="Cmsor2"/>
        <w:rPr>
          <w:rFonts w:ascii="Times New Roman" w:hAnsi="Times New Roman" w:cs="Times New Roman"/>
        </w:rPr>
      </w:pPr>
      <w:bookmarkStart w:id="16" w:name="meghatalmazás-és-együttműködés"/>
      <w:bookmarkEnd w:id="11"/>
      <w:bookmarkEnd w:id="15"/>
      <w:r>
        <w:rPr>
          <w:rFonts w:ascii="Times New Roman" w:hAnsi="Times New Roman" w:cs="Times New Roman"/>
        </w:rPr>
        <w:t>6. Együttműködés</w:t>
      </w:r>
    </w:p>
    <w:p w14:paraId="4AB9D1A2" w14:textId="77777777" w:rsidR="00A42BD9" w:rsidRPr="006C2AD6" w:rsidRDefault="00D31A2A">
      <w:pPr>
        <w:pStyle w:val="Cmsor3"/>
        <w:rPr>
          <w:rFonts w:ascii="Times New Roman" w:hAnsi="Times New Roman" w:cs="Times New Roman"/>
        </w:rPr>
      </w:pPr>
      <w:bookmarkStart w:id="18" w:name="jóváhagyás"/>
      <w:bookmarkEnd w:id="17"/>
      <w:r>
        <w:rPr>
          <w:rFonts w:ascii="Times New Roman" w:hAnsi="Times New Roman" w:cs="Times New Roman"/>
        </w:rPr>
        <w:t>6.1 Az Ön döntése</w:t>
      </w:r>
    </w:p>
    <w:p w14:paraId="55AC01A0" w14:textId="77777777" w:rsidR="00A42BD9" w:rsidRPr="006C2AD6" w:rsidRDefault="00D31A2A">
      <w:pPr>
        <w:pStyle w:val="FirstParagraph"/>
        <w:rPr>
          <w:rFonts w:ascii="Times New Roman" w:hAnsi="Times New Roman" w:cs="Times New Roman"/>
        </w:rPr>
      </w:pPr>
      <w:r>
        <w:rPr>
          <w:rFonts w:ascii="Times New Roman" w:hAnsi="Times New Roman" w:cs="Times New Roman"/>
        </w:rPr>
        <w:t xml:space="preserve">A Jelentés alapján </w:t>
      </w:r>
      <w:r>
        <w:rPr>
          <w:rFonts w:ascii="Times New Roman" w:hAnsi="Times New Roman" w:cs="Times New Roman"/>
          <w:b/>
          <w:bCs/>
        </w:rPr>
        <w:t>Ön dönti el</w:t>
      </w:r>
      <w:r>
        <w:rPr>
          <w:rFonts w:ascii="Times New Roman" w:hAnsi="Times New Roman" w:cs="Times New Roman"/>
        </w:rPr>
        <w:t>, hogy a talált Csatornákon kéri-e adatai eltávolítását. A kéréseket Ön, a saját nevében, a saját fiókjából vagy e-mail-címéről nyújtja be. A Szolgáltató a kéréseket nem nyújtja be, nem fogalmazza meg, és az Adatkezelőkkel az Ön ügyében nem levelez.</w:t>
      </w:r>
    </w:p>
    <w:p w14:paraId="42C745CB" w14:textId="77777777" w:rsidR="00A42BD9" w:rsidRPr="006C2AD6" w:rsidRDefault="00D31A2A">
      <w:pPr>
        <w:pStyle w:val="Cmsor3"/>
        <w:rPr>
          <w:rFonts w:ascii="Times New Roman" w:hAnsi="Times New Roman" w:cs="Times New Roman"/>
        </w:rPr>
      </w:pPr>
      <w:bookmarkStart w:id="19" w:name="a-megrendelő-kötelezettségei"/>
      <w:bookmarkEnd w:id="18"/>
      <w:r>
        <w:rPr>
          <w:rFonts w:ascii="Times New Roman" w:hAnsi="Times New Roman" w:cs="Times New Roman"/>
        </w:rPr>
        <w:t>6.2 A Megrendelő kötelezettségei</w:t>
      </w:r>
    </w:p>
    <w:p w14:paraId="71CD6172" w14:textId="77777777" w:rsidR="00A42BD9" w:rsidRPr="006C2AD6" w:rsidRDefault="00D31A2A">
      <w:pPr>
        <w:pStyle w:val="Compact"/>
        <w:numPr>
          <w:ilvl w:val="0"/>
          <w:numId w:val="6"/>
        </w:numPr>
        <w:rPr>
          <w:rFonts w:ascii="Times New Roman" w:hAnsi="Times New Roman" w:cs="Times New Roman"/>
        </w:rPr>
      </w:pPr>
      <w:r>
        <w:rPr>
          <w:rFonts w:ascii="Times New Roman" w:hAnsi="Times New Roman" w:cs="Times New Roman"/>
          <w:b/>
          <w:bCs/>
        </w:rPr>
        <w:t>Valós és pontos adatok</w:t>
      </w:r>
      <w:r>
        <w:rPr>
          <w:rFonts w:ascii="Times New Roman" w:hAnsi="Times New Roman" w:cs="Times New Roman"/>
        </w:rPr>
        <w:t xml:space="preserve"> megadása; ha a feltérképezés valótlan vagy hiányos adat miatt nem teljes, a díj ettől függetlenül megilleti a Szolgáltatót.</w:t>
      </w:r>
    </w:p>
    <w:p w14:paraId="6F205769" w14:textId="77777777" w:rsidR="00A42BD9" w:rsidRPr="006C2AD6" w:rsidRDefault="00D31A2A">
      <w:pPr>
        <w:pStyle w:val="Compact"/>
        <w:numPr>
          <w:ilvl w:val="0"/>
          <w:numId w:val="6"/>
        </w:numPr>
        <w:rPr>
          <w:rFonts w:ascii="Times New Roman" w:hAnsi="Times New Roman" w:cs="Times New Roman"/>
        </w:rPr>
      </w:pPr>
      <w:r>
        <w:rPr>
          <w:rFonts w:ascii="Times New Roman" w:hAnsi="Times New Roman" w:cs="Times New Roman"/>
        </w:rPr>
        <w:t xml:space="preserve">A Szolgáltató kérdéseinek és hiánypótlási kéréseinek </w:t>
      </w:r>
      <w:r>
        <w:rPr>
          <w:rFonts w:ascii="Times New Roman" w:hAnsi="Times New Roman" w:cs="Times New Roman"/>
          <w:b/>
          <w:bCs/>
        </w:rPr>
        <w:t>5 munkanapon belüli</w:t>
      </w:r>
      <w:r>
        <w:rPr>
          <w:rFonts w:ascii="Times New Roman" w:hAnsi="Times New Roman" w:cs="Times New Roman"/>
        </w:rPr>
        <w:t xml:space="preserve"> megválaszolása. A személyazonosság igazolását és minden, az Adatkezelő által kért adatot Ön közvetlenül az Adatkezelőnek ad meg.</w:t>
      </w:r>
    </w:p>
    <w:p w14:paraId="46C640DE" w14:textId="77777777" w:rsidR="00A42BD9" w:rsidRPr="006C2AD6" w:rsidRDefault="00D31A2A">
      <w:pPr>
        <w:pStyle w:val="Compact"/>
        <w:numPr>
          <w:ilvl w:val="0"/>
          <w:numId w:val="6"/>
        </w:numPr>
        <w:rPr>
          <w:rFonts w:ascii="Times New Roman" w:hAnsi="Times New Roman" w:cs="Times New Roman"/>
        </w:rPr>
      </w:pPr>
      <w:r>
        <w:rPr>
          <w:rFonts w:ascii="Times New Roman" w:hAnsi="Times New Roman" w:cs="Times New Roman"/>
        </w:rPr>
        <w:t>Feltérképezés kizárólag a saját, illetve a hozzájárulását adó Érintett adatairól kérhető.</w:t>
      </w:r>
    </w:p>
    <w:p w14:paraId="3EB369E1" w14:textId="77777777" w:rsidR="00A42BD9" w:rsidRPr="006C2AD6" w:rsidRDefault="00D31A2A">
      <w:pPr>
        <w:pStyle w:val="Compact"/>
        <w:numPr>
          <w:ilvl w:val="0"/>
          <w:numId w:val="6"/>
        </w:numPr>
        <w:rPr>
          <w:rFonts w:ascii="Times New Roman" w:hAnsi="Times New Roman" w:cs="Times New Roman"/>
        </w:rPr>
      </w:pPr>
      <w:r>
        <w:rPr>
          <w:rFonts w:ascii="Times New Roman" w:hAnsi="Times New Roman" w:cs="Times New Roman"/>
          <w:b/>
          <w:bCs/>
        </w:rPr>
        <w:lastRenderedPageBreak/>
        <w:t>Eszközbeállítás esetén:</w:t>
      </w:r>
      <w:r>
        <w:rPr>
          <w:rFonts w:ascii="Times New Roman" w:hAnsi="Times New Roman" w:cs="Times New Roman"/>
        </w:rPr>
        <w:t xml:space="preserve"> az eszközök friss mentésének elkészítése a munka megkezdése előtt; a jelszavakat Ön adja meg (a Szolgáltató jelszót nem kér el); a helyszíni beállítás az Ön jelenlétében történik, online esetben a videóhíváshoz szükséges eszközt és internetkapcsolatot Ön biztosítja; az eszközöket Ön vagy az eszköz használója biztosítja.</w:t>
      </w:r>
    </w:p>
    <w:p w14:paraId="03F19F6E" w14:textId="77777777" w:rsidR="00A42BD9" w:rsidRPr="006C2AD6" w:rsidRDefault="00D31A2A">
      <w:pPr>
        <w:pStyle w:val="Compact"/>
        <w:numPr>
          <w:ilvl w:val="0"/>
          <w:numId w:val="6"/>
        </w:numPr>
        <w:rPr>
          <w:rFonts w:ascii="Times New Roman" w:hAnsi="Times New Roman" w:cs="Times New Roman"/>
        </w:rPr>
      </w:pPr>
      <w:r>
        <w:rPr>
          <w:rFonts w:ascii="Times New Roman" w:hAnsi="Times New Roman" w:cs="Times New Roman"/>
        </w:rPr>
        <w:t>Ha a Megrendelő e kötelezettségeit nem teljesíti, a Szolgáltató nem esik késedelembe, és a határidők arányosan meghosszabbodnak.</w:t>
      </w:r>
    </w:p>
    <w:p w14:paraId="677DE566" w14:textId="77777777" w:rsidR="00A42BD9" w:rsidRPr="006C2AD6" w:rsidRDefault="00D31A2A">
      <w:pPr>
        <w:pStyle w:val="Cmsor3"/>
        <w:rPr>
          <w:rFonts w:ascii="Times New Roman" w:hAnsi="Times New Roman" w:cs="Times New Roman"/>
        </w:rPr>
      </w:pPr>
      <w:bookmarkStart w:id="20" w:name="a-szolgáltató-kötelezettségei"/>
      <w:bookmarkEnd w:id="19"/>
      <w:r>
        <w:rPr>
          <w:rFonts w:ascii="Times New Roman" w:hAnsi="Times New Roman" w:cs="Times New Roman"/>
        </w:rPr>
        <w:t>6.3 A Szolgáltató kötelezettségei</w:t>
      </w:r>
    </w:p>
    <w:p w14:paraId="63D65ADC" w14:textId="77777777" w:rsidR="00A42BD9" w:rsidRPr="006C2AD6" w:rsidRDefault="00D31A2A">
      <w:pPr>
        <w:pStyle w:val="Compact"/>
        <w:numPr>
          <w:ilvl w:val="0"/>
          <w:numId w:val="7"/>
        </w:numPr>
        <w:rPr>
          <w:rFonts w:ascii="Times New Roman" w:hAnsi="Times New Roman" w:cs="Times New Roman"/>
        </w:rPr>
      </w:pPr>
      <w:r>
        <w:rPr>
          <w:rFonts w:ascii="Times New Roman" w:hAnsi="Times New Roman" w:cs="Times New Roman"/>
        </w:rPr>
        <w:t>A Megrendelő érdekében, a szakmai gondosság követelményei szerint eljárni (Ptk. 6:272. §), és a célszerűtlen vagy szakszerűtlen utasításra a Megrendelőt figyelmeztetni (Ptk. 6:273. § (3) bekezdés).</w:t>
      </w:r>
    </w:p>
    <w:p w14:paraId="31689DD6" w14:textId="77777777" w:rsidR="00A42BD9" w:rsidRPr="006C2AD6" w:rsidRDefault="00D31A2A">
      <w:pPr>
        <w:pStyle w:val="Compact"/>
        <w:numPr>
          <w:ilvl w:val="0"/>
          <w:numId w:val="7"/>
        </w:numPr>
        <w:rPr>
          <w:rFonts w:ascii="Times New Roman" w:hAnsi="Times New Roman" w:cs="Times New Roman"/>
        </w:rPr>
      </w:pPr>
      <w:r>
        <w:rPr>
          <w:rFonts w:ascii="Times New Roman" w:hAnsi="Times New Roman" w:cs="Times New Roman"/>
        </w:rPr>
        <w:t>A Jelentést a 8. pontban megadott határidőn belül átadni, és a Jelentéssel kapcsolatos technikai kérdésekre válaszolni.</w:t>
      </w:r>
    </w:p>
    <w:p w14:paraId="157BF482" w14:textId="77777777" w:rsidR="00A42BD9" w:rsidRPr="006C2AD6" w:rsidRDefault="00D31A2A">
      <w:pPr>
        <w:pStyle w:val="Compact"/>
        <w:numPr>
          <w:ilvl w:val="0"/>
          <w:numId w:val="7"/>
        </w:numPr>
        <w:rPr>
          <w:rFonts w:ascii="Times New Roman" w:hAnsi="Times New Roman" w:cs="Times New Roman"/>
        </w:rPr>
      </w:pPr>
      <w:r>
        <w:rPr>
          <w:rFonts w:ascii="Times New Roman" w:hAnsi="Times New Roman" w:cs="Times New Roman"/>
        </w:rPr>
        <w:t>Őrszem-előfizetés esetén a havi jelentést határidőben megküldeni.</w:t>
      </w:r>
    </w:p>
    <w:p w14:paraId="4F5FE9EE" w14:textId="77777777" w:rsidR="00A42BD9" w:rsidRPr="006C2AD6" w:rsidRDefault="00D31A2A">
      <w:pPr>
        <w:pStyle w:val="Compact"/>
        <w:numPr>
          <w:ilvl w:val="0"/>
          <w:numId w:val="7"/>
        </w:numPr>
        <w:rPr>
          <w:rFonts w:ascii="Times New Roman" w:hAnsi="Times New Roman" w:cs="Times New Roman"/>
        </w:rPr>
      </w:pPr>
      <w:r>
        <w:rPr>
          <w:rFonts w:ascii="Times New Roman" w:hAnsi="Times New Roman" w:cs="Times New Roman"/>
        </w:rPr>
        <w:t>Az ügyfélinformációkat bizalmasan kezelni (13. pont).</w:t>
      </w:r>
    </w:p>
    <w:p w14:paraId="2D9E2CF9" w14:textId="77777777" w:rsidR="00A42BD9" w:rsidRPr="006C2AD6" w:rsidRDefault="00D31A2A">
      <w:pPr>
        <w:pStyle w:val="Cmsor2"/>
        <w:rPr>
          <w:rFonts w:ascii="Times New Roman" w:hAnsi="Times New Roman" w:cs="Times New Roman"/>
        </w:rPr>
      </w:pPr>
      <w:bookmarkStart w:id="21" w:name="díjak-és-fizetés"/>
      <w:bookmarkEnd w:id="16"/>
      <w:bookmarkEnd w:id="20"/>
      <w:r>
        <w:rPr>
          <w:rFonts w:ascii="Times New Roman" w:hAnsi="Times New Roman" w:cs="Times New Roman"/>
        </w:rPr>
        <w:t>7. Díjak és fizetés</w:t>
      </w:r>
    </w:p>
    <w:p w14:paraId="28301A4F" w14:textId="77777777" w:rsidR="00A42BD9" w:rsidRPr="006C2AD6" w:rsidRDefault="00D31A2A">
      <w:pPr>
        <w:pStyle w:val="Cmsor3"/>
        <w:rPr>
          <w:rFonts w:ascii="Times New Roman" w:hAnsi="Times New Roman" w:cs="Times New Roman"/>
        </w:rPr>
      </w:pPr>
      <w:bookmarkStart w:id="22" w:name="díjak"/>
      <w:r>
        <w:rPr>
          <w:rFonts w:ascii="Times New Roman" w:hAnsi="Times New Roman" w:cs="Times New Roman"/>
        </w:rPr>
        <w:t>7.1 Díjak</w:t>
      </w:r>
    </w:p>
    <w:p w14:paraId="586E17F9" w14:textId="77777777" w:rsidR="00A42BD9" w:rsidRPr="006C2AD6" w:rsidRDefault="00D31A2A">
      <w:pPr>
        <w:pStyle w:val="Compact"/>
        <w:numPr>
          <w:ilvl w:val="0"/>
          <w:numId w:val="8"/>
        </w:numPr>
        <w:rPr>
          <w:rFonts w:ascii="Times New Roman" w:hAnsi="Times New Roman" w:cs="Times New Roman"/>
        </w:rPr>
      </w:pPr>
      <w:r>
        <w:rPr>
          <w:rFonts w:ascii="Times New Roman" w:hAnsi="Times New Roman" w:cs="Times New Roman"/>
        </w:rPr>
        <w:t xml:space="preserve">A weboldalon feltüntetett árak tájékoztató kezdőárak (irányárak); a fizetendő díjat minden esetben az egyedi ajánlat tartalmazza, előre, forintban, a munka terjedelméhez igazodva. A Szolgáltató alanyi adómentes, ezért a feltüntetett díj </w:t>
      </w:r>
      <w:r>
        <w:rPr>
          <w:rFonts w:ascii="Times New Roman" w:hAnsi="Times New Roman" w:cs="Times New Roman"/>
          <w:b/>
          <w:bCs/>
        </w:rPr>
        <w:t>a fizetendő végösszeg</w:t>
      </w:r>
      <w:r>
        <w:rPr>
          <w:rFonts w:ascii="Times New Roman" w:hAnsi="Times New Roman" w:cs="Times New Roman"/>
        </w:rPr>
        <w:t>; áfát nem tartalmaz, és áfa nem kerül hozzá felszámításra.</w:t>
      </w:r>
    </w:p>
    <w:p w14:paraId="129A8C0B" w14:textId="77777777" w:rsidR="00A42BD9" w:rsidRPr="006C2AD6" w:rsidRDefault="00D31A2A">
      <w:pPr>
        <w:pStyle w:val="Compact"/>
        <w:numPr>
          <w:ilvl w:val="0"/>
          <w:numId w:val="8"/>
        </w:numPr>
        <w:rPr>
          <w:rFonts w:ascii="Times New Roman" w:hAnsi="Times New Roman" w:cs="Times New Roman"/>
        </w:rPr>
      </w:pPr>
      <w:r>
        <w:rPr>
          <w:rFonts w:ascii="Times New Roman" w:hAnsi="Times New Roman" w:cs="Times New Roman"/>
        </w:rPr>
        <w:t>Helyszíni munka esetén a kiszállási díjat az ajánlat előre, forintban tartalmazza. Előre nem közölt egyéb költség nem számítható fel.</w:t>
      </w:r>
    </w:p>
    <w:p w14:paraId="4DFB3AA4" w14:textId="77777777" w:rsidR="00A42BD9" w:rsidRPr="006C2AD6" w:rsidRDefault="00D31A2A">
      <w:pPr>
        <w:pStyle w:val="Compact"/>
        <w:numPr>
          <w:ilvl w:val="0"/>
          <w:numId w:val="8"/>
        </w:numPr>
        <w:rPr>
          <w:rFonts w:ascii="Times New Roman" w:hAnsi="Times New Roman" w:cs="Times New Roman"/>
        </w:rPr>
      </w:pPr>
      <w:r>
        <w:rPr>
          <w:rFonts w:ascii="Times New Roman" w:hAnsi="Times New Roman" w:cs="Times New Roman"/>
        </w:rPr>
        <w:t>Az elfogadott ajánlatban szereplő díj az irányadó, és a már megkötött szerződésben utólag nem változik (a havi előfizetésre vonatkozóan lásd a 9.4 pontot).</w:t>
      </w:r>
    </w:p>
    <w:p w14:paraId="3A058BB5" w14:textId="77777777" w:rsidR="00A42BD9" w:rsidRPr="006C2AD6" w:rsidRDefault="00D31A2A">
      <w:pPr>
        <w:pStyle w:val="Cmsor3"/>
        <w:rPr>
          <w:rFonts w:ascii="Times New Roman" w:hAnsi="Times New Roman" w:cs="Times New Roman"/>
        </w:rPr>
      </w:pPr>
      <w:bookmarkStart w:id="23" w:name="a-fizetés-módja-kizárólag-banki-átutalás"/>
      <w:bookmarkEnd w:id="22"/>
      <w:r>
        <w:rPr>
          <w:rFonts w:ascii="Times New Roman" w:hAnsi="Times New Roman" w:cs="Times New Roman"/>
        </w:rPr>
        <w:t>7.2 A fizetés módja: kizárólag banki átutalás</w:t>
      </w:r>
    </w:p>
    <w:p w14:paraId="01CD6856" w14:textId="77777777" w:rsidR="00A42BD9" w:rsidRPr="006C2AD6" w:rsidRDefault="00D31A2A">
      <w:pPr>
        <w:pStyle w:val="Compact"/>
        <w:numPr>
          <w:ilvl w:val="0"/>
          <w:numId w:val="9"/>
        </w:numPr>
        <w:rPr>
          <w:rFonts w:ascii="Times New Roman" w:hAnsi="Times New Roman" w:cs="Times New Roman"/>
        </w:rPr>
      </w:pPr>
      <w:r>
        <w:rPr>
          <w:rFonts w:ascii="Times New Roman" w:hAnsi="Times New Roman" w:cs="Times New Roman"/>
        </w:rPr>
        <w:t>A szerződés létrejöttét követően a Szolgáltató e-mailben díjbekérőt küld.</w:t>
      </w:r>
    </w:p>
    <w:p w14:paraId="40286CF4" w14:textId="77777777" w:rsidR="00A42BD9" w:rsidRPr="006C2AD6" w:rsidRDefault="00D31A2A">
      <w:pPr>
        <w:pStyle w:val="Compact"/>
        <w:numPr>
          <w:ilvl w:val="0"/>
          <w:numId w:val="9"/>
        </w:numPr>
        <w:rPr>
          <w:rFonts w:ascii="Times New Roman" w:hAnsi="Times New Roman" w:cs="Times New Roman"/>
        </w:rPr>
      </w:pPr>
      <w:r>
        <w:rPr>
          <w:rFonts w:ascii="Times New Roman" w:hAnsi="Times New Roman" w:cs="Times New Roman"/>
        </w:rPr>
        <w:t xml:space="preserve">A díjat a díjbekérőn megadott bankszámlára, a megadott közleménnyel, </w:t>
      </w:r>
      <w:r>
        <w:rPr>
          <w:rFonts w:ascii="Times New Roman" w:hAnsi="Times New Roman" w:cs="Times New Roman"/>
          <w:b/>
          <w:bCs/>
        </w:rPr>
        <w:t>8 napon belül</w:t>
      </w:r>
      <w:r>
        <w:rPr>
          <w:rFonts w:ascii="Times New Roman" w:hAnsi="Times New Roman" w:cs="Times New Roman"/>
        </w:rPr>
        <w:t xml:space="preserve"> kell átutalni.</w:t>
      </w:r>
    </w:p>
    <w:p w14:paraId="69E8B1F2" w14:textId="77777777" w:rsidR="00A42BD9" w:rsidRPr="006C2AD6" w:rsidRDefault="00D31A2A">
      <w:pPr>
        <w:pStyle w:val="Compact"/>
        <w:numPr>
          <w:ilvl w:val="0"/>
          <w:numId w:val="9"/>
        </w:numPr>
        <w:rPr>
          <w:rFonts w:ascii="Times New Roman" w:hAnsi="Times New Roman" w:cs="Times New Roman"/>
        </w:rPr>
      </w:pPr>
      <w:r>
        <w:rPr>
          <w:rFonts w:ascii="Times New Roman" w:hAnsi="Times New Roman" w:cs="Times New Roman"/>
        </w:rPr>
        <w:t>A díj beérkezését követően a Szolgáltató elektronikus számlát állít ki, és azt e-mailben megküldi. Az ÁSZF elfogadásával Ön hozzájárul az elektronikus számla kibocsátásához.</w:t>
      </w:r>
    </w:p>
    <w:p w14:paraId="1EFF7193" w14:textId="77777777" w:rsidR="00A42BD9" w:rsidRPr="006C2AD6" w:rsidRDefault="00D31A2A">
      <w:pPr>
        <w:pStyle w:val="Compact"/>
        <w:numPr>
          <w:ilvl w:val="0"/>
          <w:numId w:val="9"/>
        </w:numPr>
        <w:rPr>
          <w:rFonts w:ascii="Times New Roman" w:hAnsi="Times New Roman" w:cs="Times New Roman"/>
        </w:rPr>
      </w:pPr>
      <w:r>
        <w:rPr>
          <w:rFonts w:ascii="Times New Roman" w:hAnsi="Times New Roman" w:cs="Times New Roman"/>
        </w:rPr>
        <w:t>A munka a díj és a munkához szükséges adatok beérkezését követően kezdődik (K1, K7).</w:t>
      </w:r>
    </w:p>
    <w:p w14:paraId="48B4D404" w14:textId="77777777" w:rsidR="00A42BD9" w:rsidRPr="006C2AD6" w:rsidRDefault="00D31A2A">
      <w:pPr>
        <w:pStyle w:val="FirstParagraph"/>
        <w:rPr>
          <w:rFonts w:ascii="Times New Roman" w:hAnsi="Times New Roman" w:cs="Times New Roman"/>
        </w:rPr>
      </w:pPr>
      <w:r>
        <w:rPr>
          <w:rFonts w:ascii="Times New Roman" w:hAnsi="Times New Roman" w:cs="Times New Roman"/>
        </w:rPr>
        <w:t>Bankkártyás és készpénzes fizetésre nincs lehetőség. Az átutalás banki költségei a küldő felet terhelik.</w:t>
      </w:r>
    </w:p>
    <w:p w14:paraId="5C367F75" w14:textId="77777777" w:rsidR="00A42BD9" w:rsidRPr="006C2AD6" w:rsidRDefault="00D31A2A">
      <w:pPr>
        <w:pStyle w:val="Cmsor3"/>
        <w:rPr>
          <w:rFonts w:ascii="Times New Roman" w:hAnsi="Times New Roman" w:cs="Times New Roman"/>
        </w:rPr>
      </w:pPr>
      <w:bookmarkStart w:id="24" w:name="ha-a-díj-nem-érkezik-meg"/>
      <w:bookmarkEnd w:id="23"/>
      <w:r>
        <w:rPr>
          <w:rFonts w:ascii="Times New Roman" w:hAnsi="Times New Roman" w:cs="Times New Roman"/>
        </w:rPr>
        <w:t>7.3 Ha a díj nem érkezik meg</w:t>
      </w:r>
    </w:p>
    <w:p w14:paraId="31C49BD3" w14:textId="77777777" w:rsidR="00A42BD9" w:rsidRPr="006C2AD6" w:rsidRDefault="00D31A2A">
      <w:pPr>
        <w:pStyle w:val="Compact"/>
        <w:numPr>
          <w:ilvl w:val="0"/>
          <w:numId w:val="10"/>
        </w:numPr>
        <w:rPr>
          <w:rFonts w:ascii="Times New Roman" w:hAnsi="Times New Roman" w:cs="Times New Roman"/>
        </w:rPr>
      </w:pPr>
      <w:r>
        <w:rPr>
          <w:rFonts w:ascii="Times New Roman" w:hAnsi="Times New Roman" w:cs="Times New Roman"/>
        </w:rPr>
        <w:t>Egyszeri szolgáltatás esetén: ha a díj a határidőig nem érkezik meg, a Szolgáltató egy emlékeztetőt küld; ha a díj további 8 nap elteltével sem érkezik meg, a szerződés megszűnik, és a Feleknek nincs további kötelezettségük egymással szemben.</w:t>
      </w:r>
    </w:p>
    <w:p w14:paraId="5E9AABD7" w14:textId="77777777" w:rsidR="00A42BD9" w:rsidRPr="006C2AD6" w:rsidRDefault="00D31A2A">
      <w:pPr>
        <w:pStyle w:val="Compact"/>
        <w:numPr>
          <w:ilvl w:val="0"/>
          <w:numId w:val="10"/>
        </w:numPr>
        <w:rPr>
          <w:rFonts w:ascii="Times New Roman" w:hAnsi="Times New Roman" w:cs="Times New Roman"/>
        </w:rPr>
      </w:pPr>
      <w:r>
        <w:rPr>
          <w:rFonts w:ascii="Times New Roman" w:hAnsi="Times New Roman" w:cs="Times New Roman"/>
        </w:rPr>
        <w:t>Havi előfizetés esetén: lásd a 9.3 pontot.</w:t>
      </w:r>
    </w:p>
    <w:p w14:paraId="3C269326" w14:textId="77777777" w:rsidR="00A42BD9" w:rsidRPr="006C2AD6" w:rsidRDefault="00D31A2A">
      <w:pPr>
        <w:pStyle w:val="Compact"/>
        <w:numPr>
          <w:ilvl w:val="0"/>
          <w:numId w:val="10"/>
        </w:numPr>
        <w:rPr>
          <w:rFonts w:ascii="Times New Roman" w:hAnsi="Times New Roman" w:cs="Times New Roman"/>
        </w:rPr>
      </w:pPr>
      <w:r>
        <w:rPr>
          <w:rFonts w:ascii="Times New Roman" w:hAnsi="Times New Roman" w:cs="Times New Roman"/>
        </w:rPr>
        <w:t>Fogyasztó késedelme esetén a Ptk. szerinti késedelmi kamat (a jegybanki alapkamattal megegyező mértékű, Ptk. 6:48. §) számítható fel.</w:t>
      </w:r>
    </w:p>
    <w:p w14:paraId="2EE7F63E" w14:textId="77777777" w:rsidR="00A42BD9" w:rsidRPr="006C2AD6" w:rsidRDefault="00D31A2A">
      <w:pPr>
        <w:pStyle w:val="Cmsor2"/>
        <w:rPr>
          <w:rFonts w:ascii="Times New Roman" w:hAnsi="Times New Roman" w:cs="Times New Roman"/>
        </w:rPr>
      </w:pPr>
      <w:bookmarkStart w:id="25" w:name="teljesítés-és-határidők"/>
      <w:bookmarkEnd w:id="21"/>
      <w:bookmarkEnd w:id="24"/>
      <w:r>
        <w:rPr>
          <w:rFonts w:ascii="Times New Roman" w:hAnsi="Times New Roman" w:cs="Times New Roman"/>
        </w:rPr>
        <w:lastRenderedPageBreak/>
        <w:t>8. Teljesítés és határidők</w:t>
      </w:r>
    </w:p>
    <w:p w14:paraId="13DE6F69" w14:textId="77777777" w:rsidR="00A42BD9" w:rsidRPr="006C2AD6" w:rsidRDefault="00D31A2A">
      <w:pPr>
        <w:pStyle w:val="FirstParagraph"/>
        <w:rPr>
          <w:rFonts w:ascii="Times New Roman" w:hAnsi="Times New Roman" w:cs="Times New Roman"/>
        </w:rPr>
      </w:pPr>
      <w:r>
        <w:rPr>
          <w:rFonts w:ascii="Times New Roman" w:hAnsi="Times New Roman" w:cs="Times New Roman"/>
        </w:rPr>
        <w:t>A határidők a díj és a szükséges adatok beérkezésétől számítanak (a későbbi időpont az irányadó).</w:t>
      </w:r>
    </w:p>
    <w:tbl>
      <w:tblPr>
        <w:tblStyle w:val="Table"/>
        <w:tblW w:w="5000" w:type="pct"/>
        <w:tblBorders>
          <w:top w:val="single" w:sz="4" w:space="0" w:color="CFC7BD"/>
          <w:left w:val="single" w:sz="4" w:space="0" w:color="CFC7BD"/>
          <w:bottom w:val="single" w:sz="4" w:space="0" w:color="CFC7BD"/>
          <w:right w:val="single" w:sz="4" w:space="0" w:color="CFC7BD"/>
          <w:insideH w:val="single" w:sz="4" w:space="0" w:color="CFC7BD"/>
          <w:insideV w:val="single" w:sz="4" w:space="0" w:color="CFC7BD"/>
        </w:tblBorders>
        <w:tblCellMar>
          <w:top w:w="50" w:type="dxa"/>
          <w:left w:w="90" w:type="dxa"/>
          <w:bottom w:w="50" w:type="dxa"/>
          <w:right w:w="90" w:type="dxa"/>
        </w:tblCellMar>
        <w:tblLook w:val="0020" w:firstRow="1" w:lastRow="0" w:firstColumn="0" w:lastColumn="0" w:noHBand="0" w:noVBand="0"/>
      </w:tblPr>
      <w:tblGrid>
        <w:gridCol w:w="1984"/>
        <w:gridCol w:w="7608"/>
      </w:tblGrid>
      <w:tr w:rsidR="00A42BD9" w:rsidRPr="006C2AD6" w14:paraId="1B9A2C1F" w14:textId="77777777" w:rsidTr="00A42BD9">
        <w:trPr>
          <w:cnfStyle w:val="100000000000" w:firstRow="1" w:lastRow="0" w:firstColumn="0" w:lastColumn="0" w:oddVBand="0" w:evenVBand="0" w:oddHBand="0" w:evenHBand="0" w:firstRowFirstColumn="0" w:firstRowLastColumn="0" w:lastRowFirstColumn="0" w:lastRowLastColumn="0"/>
          <w:cantSplit/>
          <w:tblHeader/>
        </w:trPr>
        <w:tc>
          <w:tcPr>
            <w:tcW w:w="0" w:type="auto"/>
            <w:shd w:val="clear" w:color="auto" w:fill="EFEAE4"/>
          </w:tcPr>
          <w:p w14:paraId="5764BC2D"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Szolgáltatás</w:t>
            </w:r>
          </w:p>
        </w:tc>
        <w:tc>
          <w:tcPr>
            <w:tcW w:w="0" w:type="auto"/>
            <w:shd w:val="clear" w:color="auto" w:fill="EFEAE4"/>
          </w:tcPr>
          <w:p w14:paraId="4E93EA8E"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Határidő</w:t>
            </w:r>
          </w:p>
        </w:tc>
      </w:tr>
      <w:tr w:rsidR="00A42BD9" w:rsidRPr="006C2AD6" w14:paraId="23B11FCF" w14:textId="77777777" w:rsidTr="00A42BD9">
        <w:trPr>
          <w:cantSplit/>
        </w:trPr>
        <w:tc>
          <w:tcPr>
            <w:tcW w:w="0" w:type="auto"/>
          </w:tcPr>
          <w:p w14:paraId="0A6DAC7E"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Jelentés (Feltérképezés)</w:t>
            </w:r>
          </w:p>
        </w:tc>
        <w:tc>
          <w:tcPr>
            <w:tcW w:w="0" w:type="auto"/>
          </w:tcPr>
          <w:p w14:paraId="2C7F1E10"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7 munkanap</w:t>
            </w:r>
          </w:p>
        </w:tc>
      </w:tr>
      <w:tr w:rsidR="00A42BD9" w:rsidRPr="006C2AD6" w14:paraId="55B3FC07" w14:textId="77777777" w:rsidTr="00A42BD9">
        <w:trPr>
          <w:cantSplit/>
        </w:trPr>
        <w:tc>
          <w:tcPr>
            <w:tcW w:w="0" w:type="auto"/>
          </w:tcPr>
          <w:p w14:paraId="25D01D2E"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Technikai kérdések a Jelentésről</w:t>
            </w:r>
          </w:p>
        </w:tc>
        <w:tc>
          <w:tcPr>
            <w:tcW w:w="0" w:type="auto"/>
          </w:tcPr>
          <w:p w14:paraId="3BFC3618"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 Jelentés átadásától számított 30 napig, e-mailben</w:t>
            </w:r>
          </w:p>
        </w:tc>
      </w:tr>
      <w:tr w:rsidR="00A42BD9" w:rsidRPr="006C2AD6" w14:paraId="01D06EEA" w14:textId="77777777" w:rsidTr="00A42BD9">
        <w:trPr>
          <w:cantSplit/>
        </w:trPr>
        <w:tc>
          <w:tcPr>
            <w:tcW w:w="0" w:type="auto"/>
          </w:tcPr>
          <w:p w14:paraId="74D8730E"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Havi jelentés (Őrszem)</w:t>
            </w:r>
          </w:p>
        </w:tc>
        <w:tc>
          <w:tcPr>
            <w:tcW w:w="0" w:type="auto"/>
          </w:tcPr>
          <w:p w14:paraId="2EC2CA1C"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Minden hónap 10. napjáig</w:t>
            </w:r>
          </w:p>
        </w:tc>
      </w:tr>
      <w:tr w:rsidR="00A42BD9" w:rsidRPr="006C2AD6" w14:paraId="2D3E9319" w14:textId="77777777" w:rsidTr="00A42BD9">
        <w:trPr>
          <w:cantSplit/>
        </w:trPr>
        <w:tc>
          <w:tcPr>
            <w:tcW w:w="0" w:type="auto"/>
          </w:tcPr>
          <w:p w14:paraId="343BB936"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Otthon biztonságban</w:t>
            </w:r>
          </w:p>
        </w:tc>
        <w:tc>
          <w:tcPr>
            <w:tcW w:w="0" w:type="auto"/>
          </w:tcPr>
          <w:p w14:paraId="723D1AEB"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Egyeztetett időpontban; a jelentés a munka elvégzését követő 5 munkanapon belül</w:t>
            </w:r>
          </w:p>
        </w:tc>
      </w:tr>
    </w:tbl>
    <w:p w14:paraId="4966D237" w14:textId="77777777" w:rsidR="00A42BD9" w:rsidRPr="006C2AD6" w:rsidRDefault="00D31A2A">
      <w:pPr>
        <w:pStyle w:val="Szvegtrzs"/>
        <w:rPr>
          <w:rFonts w:ascii="Times New Roman" w:hAnsi="Times New Roman" w:cs="Times New Roman"/>
        </w:rPr>
      </w:pPr>
      <w:r>
        <w:rPr>
          <w:rFonts w:ascii="Times New Roman" w:hAnsi="Times New Roman" w:cs="Times New Roman"/>
          <w:b/>
          <w:bCs/>
        </w:rPr>
        <w:t>A teljesítés helye:</w:t>
      </w:r>
      <w:r>
        <w:rPr>
          <w:rFonts w:ascii="Times New Roman" w:hAnsi="Times New Roman" w:cs="Times New Roman"/>
        </w:rPr>
        <w:t xml:space="preserve"> online szolgáltatás esetén a Szolgáltató székhelye, helyszíni munka esetén a Megrendelő által megadott, az ajánlatban rögzített cím.</w:t>
      </w:r>
    </w:p>
    <w:p w14:paraId="089B5589" w14:textId="77777777" w:rsidR="00A42BD9" w:rsidRPr="006C2AD6" w:rsidRDefault="00D31A2A">
      <w:pPr>
        <w:pStyle w:val="Szvegtrzs"/>
        <w:rPr>
          <w:rFonts w:ascii="Times New Roman" w:hAnsi="Times New Roman" w:cs="Times New Roman"/>
        </w:rPr>
      </w:pPr>
      <w:r>
        <w:rPr>
          <w:rFonts w:ascii="Times New Roman" w:hAnsi="Times New Roman" w:cs="Times New Roman"/>
          <w:b/>
          <w:bCs/>
        </w:rPr>
        <w:t>A teljesítés megtörténte:</w:t>
      </w:r>
      <w:r>
        <w:rPr>
          <w:rFonts w:ascii="Times New Roman" w:hAnsi="Times New Roman" w:cs="Times New Roman"/>
        </w:rPr>
        <w:t xml:space="preserve"> az egyszeri szolgáltatás a Jelentés átadásával teljesül.</w:t>
      </w:r>
    </w:p>
    <w:p w14:paraId="4A2D1C2C" w14:textId="77777777" w:rsidR="00A42BD9" w:rsidRPr="006C2AD6" w:rsidRDefault="00D31A2A">
      <w:pPr>
        <w:pStyle w:val="Szvegtrzs"/>
        <w:rPr>
          <w:rFonts w:ascii="Times New Roman" w:hAnsi="Times New Roman" w:cs="Times New Roman"/>
        </w:rPr>
      </w:pPr>
      <w:r>
        <w:rPr>
          <w:rFonts w:ascii="Times New Roman" w:hAnsi="Times New Roman" w:cs="Times New Roman"/>
          <w:b/>
          <w:bCs/>
        </w:rPr>
        <w:t>Akadályoztatás:</w:t>
      </w:r>
      <w:r>
        <w:rPr>
          <w:rFonts w:ascii="Times New Roman" w:hAnsi="Times New Roman" w:cs="Times New Roman"/>
        </w:rPr>
        <w:t xml:space="preserve"> ha a Szolgáltató betegség vagy más elháríthatatlan ok miatt a határidőt nem tudja tartani, erről haladéktalanul értesíti a Megrendelőt, és új határidőt javasol. Ha az új határidő a Megrendelőnek nem megfelelő, a szerződést felmondhatja, és a még el nem végzett munka díját visszakapja.</w:t>
      </w:r>
    </w:p>
    <w:p w14:paraId="3F9E8EB0" w14:textId="77777777" w:rsidR="00A42BD9" w:rsidRPr="006C2AD6" w:rsidRDefault="00D31A2A">
      <w:pPr>
        <w:pStyle w:val="Szvegtrzs"/>
        <w:rPr>
          <w:rFonts w:ascii="Times New Roman" w:hAnsi="Times New Roman" w:cs="Times New Roman"/>
        </w:rPr>
      </w:pPr>
      <w:r>
        <w:rPr>
          <w:rFonts w:ascii="Times New Roman" w:hAnsi="Times New Roman" w:cs="Times New Roman"/>
          <w:b/>
          <w:bCs/>
        </w:rPr>
        <w:t>Alvállalkozó:</w:t>
      </w:r>
      <w:r>
        <w:rPr>
          <w:rFonts w:ascii="Times New Roman" w:hAnsi="Times New Roman" w:cs="Times New Roman"/>
        </w:rPr>
        <w:t xml:space="preserve"> a Szolgáltató a szolgáltatást személyesen nyújtja; alvállalkozót a Megrendelő előzetes írásos hozzájárulása nélkül nem vesz igénybe.</w:t>
      </w:r>
    </w:p>
    <w:p w14:paraId="40D4D373" w14:textId="77777777" w:rsidR="00A42BD9" w:rsidRPr="006C2AD6" w:rsidRDefault="00D31A2A">
      <w:pPr>
        <w:pStyle w:val="Cmsor2"/>
        <w:rPr>
          <w:rFonts w:ascii="Times New Roman" w:hAnsi="Times New Roman" w:cs="Times New Roman"/>
        </w:rPr>
      </w:pPr>
      <w:bookmarkStart w:id="26" w:name="havi-előfizetés-b-csomagok"/>
      <w:bookmarkEnd w:id="25"/>
      <w:r>
        <w:rPr>
          <w:rFonts w:ascii="Times New Roman" w:hAnsi="Times New Roman" w:cs="Times New Roman"/>
        </w:rPr>
        <w:t>9. Havi előfizetés (Őrszem)</w:t>
      </w:r>
    </w:p>
    <w:p w14:paraId="3FC0B0A1" w14:textId="77777777" w:rsidR="00A42BD9" w:rsidRPr="006C2AD6" w:rsidRDefault="00D31A2A">
      <w:pPr>
        <w:pStyle w:val="Cmsor3"/>
        <w:rPr>
          <w:rFonts w:ascii="Times New Roman" w:hAnsi="Times New Roman" w:cs="Times New Roman"/>
        </w:rPr>
      </w:pPr>
      <w:bookmarkStart w:id="27" w:name="időtartam"/>
      <w:r>
        <w:rPr>
          <w:rFonts w:ascii="Times New Roman" w:hAnsi="Times New Roman" w:cs="Times New Roman"/>
        </w:rPr>
        <w:t>9.1 Időtartam</w:t>
      </w:r>
    </w:p>
    <w:p w14:paraId="5E44DFC3" w14:textId="77777777" w:rsidR="00A42BD9" w:rsidRPr="006C2AD6" w:rsidRDefault="00D31A2A">
      <w:pPr>
        <w:pStyle w:val="FirstParagraph"/>
        <w:rPr>
          <w:rFonts w:ascii="Times New Roman" w:hAnsi="Times New Roman" w:cs="Times New Roman"/>
        </w:rPr>
      </w:pPr>
      <w:r>
        <w:rPr>
          <w:rFonts w:ascii="Times New Roman" w:hAnsi="Times New Roman" w:cs="Times New Roman"/>
        </w:rPr>
        <w:t>Az előfizetés határozatlan időre szól, és havonta automatikusan folytatódik (K5). Választható éves előfizetés is, kedvezményes, egy összegben előre fizetendő díjjal.</w:t>
      </w:r>
    </w:p>
    <w:p w14:paraId="13491C6D" w14:textId="77777777" w:rsidR="00A42BD9" w:rsidRPr="006C2AD6" w:rsidRDefault="00D31A2A">
      <w:pPr>
        <w:pStyle w:val="Cmsor3"/>
        <w:rPr>
          <w:rFonts w:ascii="Times New Roman" w:hAnsi="Times New Roman" w:cs="Times New Roman"/>
        </w:rPr>
      </w:pPr>
      <w:bookmarkStart w:id="28" w:name="díjfizetés"/>
      <w:bookmarkEnd w:id="27"/>
      <w:r>
        <w:rPr>
          <w:rFonts w:ascii="Times New Roman" w:hAnsi="Times New Roman" w:cs="Times New Roman"/>
        </w:rPr>
        <w:t>9.2 Díjfizetés</w:t>
      </w:r>
    </w:p>
    <w:p w14:paraId="76D43A3E" w14:textId="77777777" w:rsidR="00A42BD9" w:rsidRPr="006C2AD6" w:rsidRDefault="00D31A2A">
      <w:pPr>
        <w:pStyle w:val="Compact"/>
        <w:numPr>
          <w:ilvl w:val="0"/>
          <w:numId w:val="11"/>
        </w:numPr>
        <w:rPr>
          <w:rFonts w:ascii="Times New Roman" w:hAnsi="Times New Roman" w:cs="Times New Roman"/>
        </w:rPr>
      </w:pPr>
      <w:r>
        <w:rPr>
          <w:rFonts w:ascii="Times New Roman" w:hAnsi="Times New Roman" w:cs="Times New Roman"/>
        </w:rPr>
        <w:t>Havi előfizetés esetén a díjat minden hónapra előre, a díjbekérő alapján, a tárgyhónap 5. napjáig kell átutalni. Ehhez állandó átutalási megbízás is beállítható.</w:t>
      </w:r>
    </w:p>
    <w:p w14:paraId="46CB42A7" w14:textId="77777777" w:rsidR="00A42BD9" w:rsidRPr="006C2AD6" w:rsidRDefault="00D31A2A">
      <w:pPr>
        <w:pStyle w:val="Compact"/>
        <w:numPr>
          <w:ilvl w:val="0"/>
          <w:numId w:val="11"/>
        </w:numPr>
        <w:rPr>
          <w:rFonts w:ascii="Times New Roman" w:hAnsi="Times New Roman" w:cs="Times New Roman"/>
        </w:rPr>
      </w:pPr>
      <w:r>
        <w:rPr>
          <w:rFonts w:ascii="Times New Roman" w:hAnsi="Times New Roman" w:cs="Times New Roman"/>
        </w:rPr>
        <w:t>Éves előfizetés esetén a díjat egy összegben, előre kell megfizetni.</w:t>
      </w:r>
    </w:p>
    <w:p w14:paraId="7EC8CA52" w14:textId="77777777" w:rsidR="00A42BD9" w:rsidRPr="006C2AD6" w:rsidRDefault="00D31A2A">
      <w:pPr>
        <w:pStyle w:val="Cmsor3"/>
        <w:rPr>
          <w:rFonts w:ascii="Times New Roman" w:hAnsi="Times New Roman" w:cs="Times New Roman"/>
        </w:rPr>
      </w:pPr>
      <w:bookmarkStart w:id="29" w:name="késedelmes-fizetés"/>
      <w:bookmarkEnd w:id="28"/>
      <w:r>
        <w:rPr>
          <w:rFonts w:ascii="Times New Roman" w:hAnsi="Times New Roman" w:cs="Times New Roman"/>
        </w:rPr>
        <w:t>9.3 Késedelmes fizetés</w:t>
      </w:r>
    </w:p>
    <w:p w14:paraId="78069AD4" w14:textId="77777777" w:rsidR="00A42BD9" w:rsidRPr="006C2AD6" w:rsidRDefault="00D31A2A">
      <w:pPr>
        <w:pStyle w:val="FirstParagraph"/>
        <w:rPr>
          <w:rFonts w:ascii="Times New Roman" w:hAnsi="Times New Roman" w:cs="Times New Roman"/>
        </w:rPr>
      </w:pPr>
      <w:r>
        <w:rPr>
          <w:rFonts w:ascii="Times New Roman" w:hAnsi="Times New Roman" w:cs="Times New Roman"/>
        </w:rPr>
        <w:t>Ha a havi díj a határidőig nem érkezik meg, a Szolgáltató emlékeztetőt küld. Ha a díj a határidőt követő 14 napon belül sem érkezik meg, a Szolgáltató a szolgáltatást szünetelteti, és erről Önt e-mailben értesíti. További 30 nap elteltével a szerződés megszűnik. A szüneteltetés idejére díj nem jár.</w:t>
      </w:r>
    </w:p>
    <w:p w14:paraId="306EBEB6" w14:textId="77777777" w:rsidR="00A42BD9" w:rsidRPr="006C2AD6" w:rsidRDefault="00D31A2A">
      <w:pPr>
        <w:pStyle w:val="Cmsor3"/>
        <w:rPr>
          <w:rFonts w:ascii="Times New Roman" w:hAnsi="Times New Roman" w:cs="Times New Roman"/>
        </w:rPr>
      </w:pPr>
      <w:bookmarkStart w:id="30" w:name="díjváltozás"/>
      <w:bookmarkEnd w:id="29"/>
      <w:r>
        <w:rPr>
          <w:rFonts w:ascii="Times New Roman" w:hAnsi="Times New Roman" w:cs="Times New Roman"/>
        </w:rPr>
        <w:t>9.4 Díjváltozás</w:t>
      </w:r>
    </w:p>
    <w:p w14:paraId="23972429" w14:textId="77777777" w:rsidR="00A42BD9" w:rsidRPr="006C2AD6" w:rsidRDefault="00D31A2A">
      <w:pPr>
        <w:pStyle w:val="FirstParagraph"/>
        <w:rPr>
          <w:rFonts w:ascii="Times New Roman" w:hAnsi="Times New Roman" w:cs="Times New Roman"/>
        </w:rPr>
      </w:pPr>
      <w:r>
        <w:rPr>
          <w:rFonts w:ascii="Times New Roman" w:hAnsi="Times New Roman" w:cs="Times New Roman"/>
        </w:rPr>
        <w:t xml:space="preserve">A havi előfizetés díját a Szolgáltató legalább </w:t>
      </w:r>
      <w:r>
        <w:rPr>
          <w:rFonts w:ascii="Times New Roman" w:hAnsi="Times New Roman" w:cs="Times New Roman"/>
          <w:b/>
          <w:bCs/>
        </w:rPr>
        <w:t>30 nappal előre</w:t>
      </w:r>
      <w:r>
        <w:rPr>
          <w:rFonts w:ascii="Times New Roman" w:hAnsi="Times New Roman" w:cs="Times New Roman"/>
        </w:rPr>
        <w:t xml:space="preserve">, e-mailben közölt értesítéssel, a változás indokának megjelölésével módosíthatja. Ha Ön a módosítást nem fogadja el, az előfizetést a változás </w:t>
        <w:lastRenderedPageBreak/>
        <w:t>hatálybalépéséig díjmentesen felmondhatja; ebben az esetben az új díj Önre nem vonatkozik. Éves előfizetés esetén a díj a már megfizetett időszakban nem változik.</w:t>
      </w:r>
    </w:p>
    <w:p w14:paraId="7852FCC7" w14:textId="77777777" w:rsidR="00A42BD9" w:rsidRPr="006C2AD6" w:rsidRDefault="00D31A2A">
      <w:pPr>
        <w:pStyle w:val="Cmsor3"/>
        <w:rPr>
          <w:rFonts w:ascii="Times New Roman" w:hAnsi="Times New Roman" w:cs="Times New Roman"/>
        </w:rPr>
      </w:pPr>
      <w:bookmarkStart w:id="31" w:name="felmondás"/>
      <w:bookmarkEnd w:id="30"/>
      <w:r>
        <w:rPr>
          <w:rFonts w:ascii="Times New Roman" w:hAnsi="Times New Roman" w:cs="Times New Roman"/>
        </w:rPr>
        <w:t>9.5 Felmondás</w:t>
      </w:r>
    </w:p>
    <w:p w14:paraId="22B84DDD" w14:textId="77777777" w:rsidR="00A42BD9" w:rsidRPr="006C2AD6" w:rsidRDefault="00D31A2A">
      <w:pPr>
        <w:pStyle w:val="Compact"/>
        <w:numPr>
          <w:ilvl w:val="0"/>
          <w:numId w:val="12"/>
        </w:numPr>
        <w:rPr>
          <w:rFonts w:ascii="Times New Roman" w:hAnsi="Times New Roman" w:cs="Times New Roman"/>
        </w:rPr>
      </w:pPr>
      <w:r>
        <w:rPr>
          <w:rFonts w:ascii="Times New Roman" w:hAnsi="Times New Roman" w:cs="Times New Roman"/>
        </w:rPr>
        <w:t xml:space="preserve">A havi előfizetést </w:t>
      </w:r>
      <w:r>
        <w:rPr>
          <w:rFonts w:ascii="Times New Roman" w:hAnsi="Times New Roman" w:cs="Times New Roman"/>
          <w:b/>
          <w:bCs/>
        </w:rPr>
        <w:t>bármikor, indokolás és költség nélkül</w:t>
      </w:r>
      <w:r>
        <w:rPr>
          <w:rFonts w:ascii="Times New Roman" w:hAnsi="Times New Roman" w:cs="Times New Roman"/>
        </w:rPr>
        <w:t xml:space="preserve"> felmondhatja e-mailben; a felmondás az adott (már kifizetett) hónap végén lép hatályba.</w:t>
      </w:r>
    </w:p>
    <w:p w14:paraId="138FDC99" w14:textId="77777777" w:rsidR="00A42BD9" w:rsidRPr="006C2AD6" w:rsidRDefault="00D31A2A">
      <w:pPr>
        <w:pStyle w:val="Compact"/>
        <w:numPr>
          <w:ilvl w:val="0"/>
          <w:numId w:val="12"/>
        </w:numPr>
        <w:rPr>
          <w:rFonts w:ascii="Times New Roman" w:hAnsi="Times New Roman" w:cs="Times New Roman"/>
        </w:rPr>
      </w:pPr>
      <w:r>
        <w:rPr>
          <w:rFonts w:ascii="Times New Roman" w:hAnsi="Times New Roman" w:cs="Times New Roman"/>
        </w:rPr>
        <w:t>Éves előfizetés felmondása esetén a Szolgáltató a hátralévő teljes hónapokra eső díjat 14 napon belül visszautalja.</w:t>
      </w:r>
    </w:p>
    <w:p w14:paraId="110E8DBC" w14:textId="77777777" w:rsidR="00A42BD9" w:rsidRPr="006C2AD6" w:rsidRDefault="00D31A2A">
      <w:pPr>
        <w:pStyle w:val="Compact"/>
        <w:numPr>
          <w:ilvl w:val="0"/>
          <w:numId w:val="12"/>
        </w:numPr>
        <w:rPr>
          <w:rFonts w:ascii="Times New Roman" w:hAnsi="Times New Roman" w:cs="Times New Roman"/>
        </w:rPr>
      </w:pPr>
      <w:r>
        <w:rPr>
          <w:rFonts w:ascii="Times New Roman" w:hAnsi="Times New Roman" w:cs="Times New Roman"/>
        </w:rPr>
        <w:t>A Szolgáltató az előfizetést 30 napos felmondási idővel mondhatja fel; ilyenkor az előre kifizetett, fel nem használt időszak díját visszautalja.</w:t>
      </w:r>
    </w:p>
    <w:p w14:paraId="766028F4" w14:textId="77777777" w:rsidR="00A42BD9" w:rsidRPr="006C2AD6" w:rsidRDefault="00D31A2A">
      <w:pPr>
        <w:pStyle w:val="Compact"/>
        <w:numPr>
          <w:ilvl w:val="0"/>
          <w:numId w:val="12"/>
        </w:numPr>
        <w:rPr>
          <w:rFonts w:ascii="Times New Roman" w:hAnsi="Times New Roman" w:cs="Times New Roman"/>
        </w:rPr>
      </w:pPr>
      <w:r>
        <w:rPr>
          <w:rFonts w:ascii="Times New Roman" w:hAnsi="Times New Roman" w:cs="Times New Roman"/>
        </w:rPr>
        <w:t>A felmondás jogát a Ptk. 6:278. § (4) bekezdésére is figyelemmel sem a Megrendelő, sem a Szolgáltató részére nem korlátozzák.</w:t>
      </w:r>
    </w:p>
    <w:p w14:paraId="621019AA" w14:textId="77777777" w:rsidR="00A42BD9" w:rsidRPr="006C2AD6" w:rsidRDefault="00D31A2A">
      <w:pPr>
        <w:pStyle w:val="Cmsor2"/>
        <w:rPr>
          <w:rFonts w:ascii="Times New Roman" w:hAnsi="Times New Roman" w:cs="Times New Roman"/>
        </w:rPr>
      </w:pPr>
      <w:bookmarkStart w:id="32" w:name="X33e8b3949aa9564819d93f51b3dc11478806de6"/>
      <w:bookmarkEnd w:id="26"/>
      <w:bookmarkEnd w:id="31"/>
      <w:r>
        <w:rPr>
          <w:rFonts w:ascii="Times New Roman" w:hAnsi="Times New Roman" w:cs="Times New Roman"/>
        </w:rPr>
        <w:t>10. Elállási jog (kizárólag fogyasztók részére)</w:t>
      </w:r>
    </w:p>
    <w:p w14:paraId="1EB586DF" w14:textId="77777777" w:rsidR="00A42BD9" w:rsidRPr="006C2AD6" w:rsidRDefault="00D31A2A">
      <w:pPr>
        <w:pStyle w:val="FirstParagraph"/>
        <w:rPr>
          <w:rFonts w:ascii="Times New Roman" w:hAnsi="Times New Roman" w:cs="Times New Roman"/>
        </w:rPr>
      </w:pPr>
      <w:r>
        <w:rPr>
          <w:rFonts w:ascii="Times New Roman" w:hAnsi="Times New Roman" w:cs="Times New Roman"/>
        </w:rPr>
        <w:t>A szerződés távollévők között (e-mailben, online) jön létre, ezért Ön fogyasztóként a 45/2014. (II. 26.) Korm. rendelet alapján indokolás nélkül elállhat a szerződéstől.</w:t>
      </w:r>
    </w:p>
    <w:p w14:paraId="3503D302" w14:textId="77777777" w:rsidR="00A42BD9" w:rsidRPr="006C2AD6" w:rsidRDefault="00D31A2A">
      <w:pPr>
        <w:pStyle w:val="Cmsor3"/>
        <w:rPr>
          <w:rFonts w:ascii="Times New Roman" w:hAnsi="Times New Roman" w:cs="Times New Roman"/>
        </w:rPr>
      </w:pPr>
      <w:bookmarkStart w:id="33" w:name="határidő"/>
      <w:r>
        <w:rPr>
          <w:rFonts w:ascii="Times New Roman" w:hAnsi="Times New Roman" w:cs="Times New Roman"/>
        </w:rPr>
        <w:t>10.1 Határidő</w:t>
      </w:r>
    </w:p>
    <w:p w14:paraId="6EC2BDD4" w14:textId="77777777" w:rsidR="00A42BD9" w:rsidRPr="006C2AD6" w:rsidRDefault="00D31A2A">
      <w:pPr>
        <w:pStyle w:val="FirstParagraph"/>
        <w:rPr>
          <w:rFonts w:ascii="Times New Roman" w:hAnsi="Times New Roman" w:cs="Times New Roman"/>
        </w:rPr>
      </w:pPr>
      <w:r>
        <w:rPr>
          <w:rFonts w:ascii="Times New Roman" w:hAnsi="Times New Roman" w:cs="Times New Roman"/>
        </w:rPr>
        <w:t xml:space="preserve">Az elállásra a szerződés megkötésének napjától számított </w:t>
      </w:r>
      <w:r>
        <w:rPr>
          <w:rFonts w:ascii="Times New Roman" w:hAnsi="Times New Roman" w:cs="Times New Roman"/>
          <w:b/>
          <w:bCs/>
        </w:rPr>
        <w:t>14 napon belül</w:t>
      </w:r>
      <w:r>
        <w:rPr>
          <w:rFonts w:ascii="Times New Roman" w:hAnsi="Times New Roman" w:cs="Times New Roman"/>
        </w:rPr>
        <w:t xml:space="preserve"> van lehetősége (20. § (2) bekezdés b) pont). A határidő akkor tartott, ha elállási nyilatkozatát a határidő lejárta előtt elküldi.</w:t>
      </w:r>
    </w:p>
    <w:p w14:paraId="3FF96082" w14:textId="77777777" w:rsidR="00A42BD9" w:rsidRPr="006C2AD6" w:rsidRDefault="00D31A2A">
      <w:pPr>
        <w:pStyle w:val="Cmsor3"/>
        <w:rPr>
          <w:rFonts w:ascii="Times New Roman" w:hAnsi="Times New Roman" w:cs="Times New Roman"/>
        </w:rPr>
      </w:pPr>
      <w:bookmarkStart w:id="34" w:name="az-elállás-módja"/>
      <w:bookmarkEnd w:id="33"/>
      <w:r>
        <w:rPr>
          <w:rFonts w:ascii="Times New Roman" w:hAnsi="Times New Roman" w:cs="Times New Roman"/>
        </w:rPr>
        <w:t>10.2 Az elállás módja</w:t>
      </w:r>
    </w:p>
    <w:p w14:paraId="5CF823AE" w14:textId="77777777" w:rsidR="00A42BD9" w:rsidRPr="006C2AD6" w:rsidRDefault="00D31A2A">
      <w:pPr>
        <w:pStyle w:val="FirstParagraph"/>
        <w:rPr>
          <w:rFonts w:ascii="Times New Roman" w:hAnsi="Times New Roman" w:cs="Times New Roman"/>
        </w:rPr>
      </w:pPr>
      <w:r>
        <w:rPr>
          <w:rFonts w:ascii="Times New Roman" w:hAnsi="Times New Roman" w:cs="Times New Roman"/>
        </w:rPr>
        <w:t>Az elállást egyértelmű nyilatkozattal, e-mailben (help.alias@pm.me) vagy postán (2030 Érd, Hunor u. 22) gyakorolhatja. Ehhez felhasználhatja az 1. melléklet szerinti nyilatkozatmintát, de ez nem kötelező. A Szolgáltató az elállás beérkezését haladéktalanul, e-mailben visszaigazolja.</w:t>
      </w:r>
    </w:p>
    <w:p w14:paraId="367DBCDA" w14:textId="77777777" w:rsidR="00A42BD9" w:rsidRPr="006C2AD6" w:rsidRDefault="00D31A2A">
      <w:pPr>
        <w:pStyle w:val="Cmsor3"/>
        <w:rPr>
          <w:rFonts w:ascii="Times New Roman" w:hAnsi="Times New Roman" w:cs="Times New Roman"/>
        </w:rPr>
      </w:pPr>
      <w:bookmarkStart w:id="35" w:name="X29893cecd0083eca2400bd26f7a044d97b79fd0"/>
      <w:bookmarkEnd w:id="34"/>
      <w:r>
        <w:rPr>
          <w:rFonts w:ascii="Times New Roman" w:hAnsi="Times New Roman" w:cs="Times New Roman"/>
        </w:rPr>
        <w:t>10.3 Ha Ön a munka megkezdését a 14 napon belül kérte (K3)</w:t>
      </w:r>
    </w:p>
    <w:p w14:paraId="10C2CD97" w14:textId="77777777" w:rsidR="00A42BD9" w:rsidRPr="006C2AD6" w:rsidRDefault="00D31A2A">
      <w:pPr>
        <w:pStyle w:val="FirstParagraph"/>
        <w:rPr>
          <w:rFonts w:ascii="Times New Roman" w:hAnsi="Times New Roman" w:cs="Times New Roman"/>
        </w:rPr>
      </w:pPr>
      <w:r>
        <w:rPr>
          <w:rFonts w:ascii="Times New Roman" w:hAnsi="Times New Roman" w:cs="Times New Roman"/>
        </w:rPr>
        <w:t xml:space="preserve">A Szolgáltató a munkát az elállási határidő alatt csak akkor kezdi meg, ha Ön ezt a 2. melléklet szerinti nyilatkozattal </w:t>
      </w:r>
      <w:r>
        <w:rPr>
          <w:rFonts w:ascii="Times New Roman" w:hAnsi="Times New Roman" w:cs="Times New Roman"/>
          <w:b/>
          <w:bCs/>
        </w:rPr>
        <w:t>kifejezetten kéri</w:t>
      </w:r>
      <w:r>
        <w:rPr>
          <w:rFonts w:ascii="Times New Roman" w:hAnsi="Times New Roman" w:cs="Times New Roman"/>
        </w:rPr>
        <w:t xml:space="preserve"> (19. §).</w:t>
      </w:r>
    </w:p>
    <w:tbl>
      <w:tblPr>
        <w:tblStyle w:val="Table"/>
        <w:tblW w:w="5000" w:type="pct"/>
        <w:tblBorders>
          <w:top w:val="single" w:sz="4" w:space="0" w:color="CFC7BD"/>
          <w:left w:val="single" w:sz="4" w:space="0" w:color="CFC7BD"/>
          <w:bottom w:val="single" w:sz="4" w:space="0" w:color="CFC7BD"/>
          <w:right w:val="single" w:sz="4" w:space="0" w:color="CFC7BD"/>
          <w:insideH w:val="single" w:sz="4" w:space="0" w:color="CFC7BD"/>
          <w:insideV w:val="single" w:sz="4" w:space="0" w:color="CFC7BD"/>
        </w:tblBorders>
        <w:tblCellMar>
          <w:top w:w="50" w:type="dxa"/>
          <w:left w:w="90" w:type="dxa"/>
          <w:bottom w:w="50" w:type="dxa"/>
          <w:right w:w="90" w:type="dxa"/>
        </w:tblCellMar>
        <w:tblLook w:val="0020" w:firstRow="1" w:lastRow="0" w:firstColumn="0" w:lastColumn="0" w:noHBand="0" w:noVBand="0"/>
      </w:tblPr>
      <w:tblGrid>
        <w:gridCol w:w="2149"/>
        <w:gridCol w:w="7443"/>
      </w:tblGrid>
      <w:tr w:rsidR="00A42BD9" w:rsidRPr="006C2AD6" w14:paraId="7BFEEF72" w14:textId="77777777" w:rsidTr="00A42BD9">
        <w:trPr>
          <w:cnfStyle w:val="100000000000" w:firstRow="1" w:lastRow="0" w:firstColumn="0" w:lastColumn="0" w:oddVBand="0" w:evenVBand="0" w:oddHBand="0" w:evenHBand="0" w:firstRowFirstColumn="0" w:firstRowLastColumn="0" w:lastRowFirstColumn="0" w:lastRowLastColumn="0"/>
          <w:cantSplit/>
          <w:tblHeader/>
        </w:trPr>
        <w:tc>
          <w:tcPr>
            <w:tcW w:w="0" w:type="auto"/>
            <w:shd w:val="clear" w:color="auto" w:fill="EFEAE4"/>
          </w:tcPr>
          <w:p w14:paraId="1C55DDE5"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Helyzet</w:t>
            </w:r>
          </w:p>
        </w:tc>
        <w:tc>
          <w:tcPr>
            <w:tcW w:w="0" w:type="auto"/>
            <w:shd w:val="clear" w:color="auto" w:fill="EFEAE4"/>
          </w:tcPr>
          <w:p w14:paraId="252E4AF9"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Következmény</w:t>
            </w:r>
          </w:p>
        </w:tc>
      </w:tr>
      <w:tr w:rsidR="00A42BD9" w:rsidRPr="006C2AD6" w14:paraId="40A61AF7" w14:textId="77777777" w:rsidTr="00A42BD9">
        <w:trPr>
          <w:cantSplit/>
        </w:trPr>
        <w:tc>
          <w:tcPr>
            <w:tcW w:w="0" w:type="auto"/>
          </w:tcPr>
          <w:p w14:paraId="7E34E311"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 munka még nem kezdődött meg</w:t>
            </w:r>
          </w:p>
        </w:tc>
        <w:tc>
          <w:tcPr>
            <w:tcW w:w="0" w:type="auto"/>
          </w:tcPr>
          <w:p w14:paraId="4DF810B7"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 Szolgáltató a teljes díjat visszautalja</w:t>
            </w:r>
          </w:p>
        </w:tc>
      </w:tr>
      <w:tr w:rsidR="00A42BD9" w:rsidRPr="006C2AD6" w14:paraId="64ED27C5" w14:textId="77777777" w:rsidTr="00A42BD9">
        <w:trPr>
          <w:cantSplit/>
        </w:trPr>
        <w:tc>
          <w:tcPr>
            <w:tcW w:w="0" w:type="auto"/>
          </w:tcPr>
          <w:p w14:paraId="3F655171"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 munka megkezdődött, de még nem fejeződött be</w:t>
            </w:r>
          </w:p>
        </w:tc>
        <w:tc>
          <w:tcPr>
            <w:tcW w:w="0" w:type="auto"/>
          </w:tcPr>
          <w:p w14:paraId="2CF2427B"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 xml:space="preserve">Ön a már elvégzett munka </w:t>
            </w:r>
            <w:r>
              <w:rPr>
                <w:rFonts w:ascii="Times New Roman" w:hAnsi="Times New Roman" w:cs="Times New Roman"/>
                <w:b/>
                <w:bCs/>
                <w:sz w:val="18"/>
              </w:rPr>
              <w:t>arányos díját</w:t>
            </w:r>
            <w:r>
              <w:rPr>
                <w:rFonts w:ascii="Times New Roman" w:hAnsi="Times New Roman" w:cs="Times New Roman"/>
                <w:sz w:val="18"/>
              </w:rPr>
              <w:t xml:space="preserve"> fizeti meg (26. §), a különbözetet a Szolgáltató visszautalja. Az arányos díj a teljes díj alapján, az elvégzett munkarészek szerint kerül elszámolásra; ha ez túlzottan magas, az elvégzett szolgáltatás piaci értéke az irányadó</w:t>
            </w:r>
          </w:p>
        </w:tc>
      </w:tr>
      <w:tr w:rsidR="00A42BD9" w:rsidRPr="006C2AD6" w14:paraId="2DCE5FD5" w14:textId="77777777" w:rsidTr="00A42BD9">
        <w:trPr>
          <w:cantSplit/>
        </w:trPr>
        <w:tc>
          <w:tcPr>
            <w:tcW w:w="0" w:type="auto"/>
          </w:tcPr>
          <w:p w14:paraId="791BAE85"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 szolgáltatás teljes egészében teljesült</w:t>
            </w:r>
          </w:p>
        </w:tc>
        <w:tc>
          <w:tcPr>
            <w:tcW w:w="0" w:type="auto"/>
          </w:tcPr>
          <w:p w14:paraId="36030B1E"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 xml:space="preserve">Ön elállási jogát </w:t>
            </w:r>
            <w:r>
              <w:rPr>
                <w:rFonts w:ascii="Times New Roman" w:hAnsi="Times New Roman" w:cs="Times New Roman"/>
                <w:b/>
                <w:bCs/>
                <w:sz w:val="18"/>
              </w:rPr>
              <w:t>elveszítette</w:t>
            </w:r>
            <w:r>
              <w:rPr>
                <w:rFonts w:ascii="Times New Roman" w:hAnsi="Times New Roman" w:cs="Times New Roman"/>
                <w:sz w:val="18"/>
              </w:rPr>
              <w:t>, amennyiben kifejezett kérése mellett ezt a következményt tudomásul vette (29. § (1) bekezdés a) pont)</w:t>
            </w:r>
          </w:p>
        </w:tc>
      </w:tr>
    </w:tbl>
    <w:p w14:paraId="613F315D" w14:textId="77777777" w:rsidR="00A42BD9" w:rsidRPr="006C2AD6" w:rsidRDefault="00D31A2A">
      <w:pPr>
        <w:pStyle w:val="Szvegtrzs"/>
        <w:rPr>
          <w:rFonts w:ascii="Times New Roman" w:hAnsi="Times New Roman" w:cs="Times New Roman"/>
        </w:rPr>
      </w:pPr>
      <w:r>
        <w:rPr>
          <w:rFonts w:ascii="Times New Roman" w:hAnsi="Times New Roman" w:cs="Times New Roman"/>
        </w:rPr>
        <w:t>Az arányos díj a Feltérképezés esetén az elvégzett feltérképezési munkához igazodik: a Szolgáltató tételesen kimutatja, mely felületek átvizsgálása készült el, és a részleges eredményt átadja Önnek.</w:t>
      </w:r>
    </w:p>
    <w:p w14:paraId="5055A576" w14:textId="77777777" w:rsidR="00A42BD9" w:rsidRPr="006C2AD6" w:rsidRDefault="00D31A2A">
      <w:pPr>
        <w:pStyle w:val="Cmsor3"/>
        <w:rPr>
          <w:rFonts w:ascii="Times New Roman" w:hAnsi="Times New Roman" w:cs="Times New Roman"/>
        </w:rPr>
      </w:pPr>
      <w:bookmarkStart w:id="36" w:name="visszatérítés"/>
      <w:bookmarkEnd w:id="35"/>
      <w:r>
        <w:rPr>
          <w:rFonts w:ascii="Times New Roman" w:hAnsi="Times New Roman" w:cs="Times New Roman"/>
        </w:rPr>
        <w:t>10.4 Visszatérítés</w:t>
      </w:r>
    </w:p>
    <w:p w14:paraId="00B97032" w14:textId="77777777" w:rsidR="00A42BD9" w:rsidRPr="006C2AD6" w:rsidRDefault="00D31A2A">
      <w:pPr>
        <w:pStyle w:val="FirstParagraph"/>
        <w:rPr>
          <w:rFonts w:ascii="Times New Roman" w:hAnsi="Times New Roman" w:cs="Times New Roman"/>
        </w:rPr>
      </w:pPr>
      <w:r>
        <w:rPr>
          <w:rFonts w:ascii="Times New Roman" w:hAnsi="Times New Roman" w:cs="Times New Roman"/>
        </w:rPr>
        <w:t xml:space="preserve">A visszajáró összeget a Szolgáltató az elállásról való tudomásszerzésétől számított </w:t>
      </w:r>
      <w:r>
        <w:rPr>
          <w:rFonts w:ascii="Times New Roman" w:hAnsi="Times New Roman" w:cs="Times New Roman"/>
          <w:b/>
          <w:bCs/>
        </w:rPr>
        <w:t>legkésőbb 14 napon belül</w:t>
      </w:r>
      <w:r>
        <w:rPr>
          <w:rFonts w:ascii="Times New Roman" w:hAnsi="Times New Roman" w:cs="Times New Roman"/>
        </w:rPr>
        <w:t>, további költség felszámítása nélkül visszautalja az Ön által megadott bankszámlára (23. § (1) bekezdés).</w:t>
      </w:r>
    </w:p>
    <w:bookmarkEnd w:id="36"/>
    <w:p w14:paraId="6511D6D9" w14:textId="77777777" w:rsidR="00A42BD9" w:rsidRPr="006C2AD6" w:rsidRDefault="00D31A2A">
      <w:pPr>
        <w:pStyle w:val="Cmsor3"/>
        <w:rPr>
          <w:rFonts w:ascii="Times New Roman" w:hAnsi="Times New Roman" w:cs="Times New Roman"/>
        </w:rPr>
      </w:pPr>
      <w:r>
        <w:rPr>
          <w:rFonts w:ascii="Times New Roman" w:hAnsi="Times New Roman" w:cs="Times New Roman"/>
        </w:rPr>
        <w:lastRenderedPageBreak/>
        <w:t>10.5 Ha a tájékoztatás elmaradt</w:t>
      </w:r>
    </w:p>
    <w:p w14:paraId="786C34DF" w14:textId="77777777" w:rsidR="00A42BD9" w:rsidRPr="006C2AD6" w:rsidRDefault="00D31A2A">
      <w:pPr>
        <w:pStyle w:val="FirstParagraph"/>
        <w:rPr>
          <w:rFonts w:ascii="Times New Roman" w:hAnsi="Times New Roman" w:cs="Times New Roman"/>
        </w:rPr>
      </w:pPr>
      <w:r>
        <w:rPr>
          <w:rFonts w:ascii="Times New Roman" w:hAnsi="Times New Roman" w:cs="Times New Roman"/>
        </w:rPr>
        <w:t>Ha a Szolgáltató az elállási jogról nem megfelelően tájékoztatta Önt, az elállási határidő 12 hónappal meghosszabbodik (21. §).</w:t>
      </w:r>
    </w:p>
    <w:p w14:paraId="2DB96A1C" w14:textId="77777777" w:rsidR="00A42BD9" w:rsidRPr="006C2AD6" w:rsidRDefault="00D31A2A">
      <w:pPr>
        <w:pStyle w:val="Cmsor2"/>
        <w:rPr>
          <w:rFonts w:ascii="Times New Roman" w:hAnsi="Times New Roman" w:cs="Times New Roman"/>
        </w:rPr>
      </w:pPr>
      <w:bookmarkStart w:id="37" w:name="felmondás-1"/>
      <w:bookmarkEnd w:id="32"/>
      <w:r>
        <w:rPr>
          <w:rFonts w:ascii="Times New Roman" w:hAnsi="Times New Roman" w:cs="Times New Roman"/>
        </w:rPr>
        <w:t>11. Felmondás</w:t>
      </w:r>
    </w:p>
    <w:p w14:paraId="3D2892E2" w14:textId="77777777" w:rsidR="00A42BD9" w:rsidRPr="006C2AD6" w:rsidRDefault="00D31A2A">
      <w:pPr>
        <w:pStyle w:val="FirstParagraph"/>
        <w:rPr>
          <w:rFonts w:ascii="Times New Roman" w:hAnsi="Times New Roman" w:cs="Times New Roman"/>
        </w:rPr>
      </w:pPr>
      <w:r>
        <w:rPr>
          <w:rFonts w:ascii="Times New Roman" w:hAnsi="Times New Roman" w:cs="Times New Roman"/>
        </w:rPr>
        <w:t>A Ptk. 6:278. §-a alapján a megbízási szerződést bármelyik fél felmondhatja; a felmondás jogát a Felek nem korlátozzák.</w:t>
      </w:r>
    </w:p>
    <w:p w14:paraId="5897B25B" w14:textId="77777777" w:rsidR="00A42BD9" w:rsidRPr="006C2AD6" w:rsidRDefault="00D31A2A">
      <w:pPr>
        <w:pStyle w:val="Cmsor3"/>
        <w:rPr>
          <w:rFonts w:ascii="Times New Roman" w:hAnsi="Times New Roman" w:cs="Times New Roman"/>
        </w:rPr>
      </w:pPr>
      <w:bookmarkStart w:id="38" w:name="felmondás-a-megrendelő-részéről"/>
      <w:r>
        <w:rPr>
          <w:rFonts w:ascii="Times New Roman" w:hAnsi="Times New Roman" w:cs="Times New Roman"/>
        </w:rPr>
        <w:t>11.1 Felmondás a Megrendelő részéről</w:t>
      </w:r>
    </w:p>
    <w:p w14:paraId="4EA2271F" w14:textId="77777777" w:rsidR="00A42BD9" w:rsidRPr="006C2AD6" w:rsidRDefault="00D31A2A">
      <w:pPr>
        <w:pStyle w:val="Compact"/>
        <w:numPr>
          <w:ilvl w:val="0"/>
          <w:numId w:val="13"/>
        </w:numPr>
        <w:rPr>
          <w:rFonts w:ascii="Times New Roman" w:hAnsi="Times New Roman" w:cs="Times New Roman"/>
        </w:rPr>
      </w:pPr>
      <w:r>
        <w:rPr>
          <w:rFonts w:ascii="Times New Roman" w:hAnsi="Times New Roman" w:cs="Times New Roman"/>
        </w:rPr>
        <w:t>Az egyszeri szolgáltatásra irányuló szerződést Ön bármikor, írásban (e-mailben) felmondhatja.</w:t>
      </w:r>
    </w:p>
    <w:p w14:paraId="3DC3B6D7" w14:textId="77777777" w:rsidR="00A42BD9" w:rsidRPr="006C2AD6" w:rsidRDefault="00D31A2A">
      <w:pPr>
        <w:pStyle w:val="Compact"/>
        <w:numPr>
          <w:ilvl w:val="0"/>
          <w:numId w:val="13"/>
        </w:numPr>
        <w:rPr>
          <w:rFonts w:ascii="Times New Roman" w:hAnsi="Times New Roman" w:cs="Times New Roman"/>
        </w:rPr>
      </w:pPr>
      <w:r>
        <w:rPr>
          <w:rFonts w:ascii="Times New Roman" w:hAnsi="Times New Roman" w:cs="Times New Roman"/>
        </w:rPr>
        <w:t>A felmondásig elvégzett munka arányos díja a Szolgáltatót megilleti, a 10.3 pont szerinti elszámolással; a különbözetet a Szolgáltató 14 napon belül visszautalja. Ezen felül a Szolgáltató kártérítést nem követel.</w:t>
      </w:r>
    </w:p>
    <w:p w14:paraId="184A2322" w14:textId="77777777" w:rsidR="00A42BD9" w:rsidRPr="006C2AD6" w:rsidRDefault="00D31A2A">
      <w:pPr>
        <w:pStyle w:val="Compact"/>
        <w:numPr>
          <w:ilvl w:val="0"/>
          <w:numId w:val="13"/>
        </w:numPr>
        <w:rPr>
          <w:rFonts w:ascii="Times New Roman" w:hAnsi="Times New Roman" w:cs="Times New Roman"/>
        </w:rPr>
      </w:pPr>
      <w:r>
        <w:rPr>
          <w:rFonts w:ascii="Times New Roman" w:hAnsi="Times New Roman" w:cs="Times New Roman"/>
        </w:rPr>
        <w:t>A havi előfizetés felmondására a 9.5 pont irányadó.</w:t>
      </w:r>
    </w:p>
    <w:p w14:paraId="6F329EB3" w14:textId="77777777" w:rsidR="00A42BD9" w:rsidRPr="006C2AD6" w:rsidRDefault="00D31A2A">
      <w:pPr>
        <w:pStyle w:val="Cmsor3"/>
        <w:rPr>
          <w:rFonts w:ascii="Times New Roman" w:hAnsi="Times New Roman" w:cs="Times New Roman"/>
        </w:rPr>
      </w:pPr>
      <w:bookmarkStart w:id="39" w:name="felmondás-a-szolgáltató-részéről"/>
      <w:bookmarkEnd w:id="38"/>
      <w:r>
        <w:rPr>
          <w:rFonts w:ascii="Times New Roman" w:hAnsi="Times New Roman" w:cs="Times New Roman"/>
        </w:rPr>
        <w:t>11.2 Felmondás a Szolgáltató részéről</w:t>
      </w:r>
    </w:p>
    <w:p w14:paraId="03FF2095" w14:textId="77777777" w:rsidR="00A42BD9" w:rsidRPr="006C2AD6" w:rsidRDefault="00D31A2A">
      <w:pPr>
        <w:pStyle w:val="Compact"/>
        <w:numPr>
          <w:ilvl w:val="0"/>
          <w:numId w:val="14"/>
        </w:numPr>
        <w:rPr>
          <w:rFonts w:ascii="Times New Roman" w:hAnsi="Times New Roman" w:cs="Times New Roman"/>
        </w:rPr>
      </w:pPr>
      <w:r>
        <w:rPr>
          <w:rFonts w:ascii="Times New Roman" w:hAnsi="Times New Roman" w:cs="Times New Roman"/>
        </w:rPr>
        <w:t>A Szolgáltató az egyszeri szolgáltatásra irányuló szerződést csak olyan időpontban mondhatja fel, hogy a Megrendelő ügyeinek ellátásáról másként gondoskodhasson; a fel nem használt díjat visszautalja.</w:t>
      </w:r>
    </w:p>
    <w:p w14:paraId="6D91A8CD" w14:textId="77777777" w:rsidR="00A42BD9" w:rsidRPr="006C2AD6" w:rsidRDefault="00D31A2A">
      <w:pPr>
        <w:pStyle w:val="Compact"/>
        <w:numPr>
          <w:ilvl w:val="0"/>
          <w:numId w:val="14"/>
        </w:numPr>
        <w:rPr>
          <w:rFonts w:ascii="Times New Roman" w:hAnsi="Times New Roman" w:cs="Times New Roman"/>
        </w:rPr>
      </w:pPr>
      <w:r>
        <w:rPr>
          <w:rFonts w:ascii="Times New Roman" w:hAnsi="Times New Roman" w:cs="Times New Roman"/>
        </w:rPr>
        <w:t xml:space="preserve">A Szolgáltató </w:t>
      </w:r>
      <w:r>
        <w:rPr>
          <w:rFonts w:ascii="Times New Roman" w:hAnsi="Times New Roman" w:cs="Times New Roman"/>
          <w:b/>
          <w:bCs/>
        </w:rPr>
        <w:t>azonnali hatállyal</w:t>
      </w:r>
      <w:r>
        <w:rPr>
          <w:rFonts w:ascii="Times New Roman" w:hAnsi="Times New Roman" w:cs="Times New Roman"/>
        </w:rPr>
        <w:t xml:space="preserve"> felmondhatja a szerződést, ha a Megrendelő súlyosan megszegi azt, különösen, ha más személy adatairól annak hozzájárulása nélkül kér feltérképezést; a szolgáltatást valótlan adatok megadásával visszaélésre kívánja felhasználni; a Szolgáltatót jogellenes cselekményre utasítja; vagy a Szolgáltatóval szemben fenyegető, sértő magatartást tanúsít. Ilyen esetben az elvégzett munka díja a Szolgáltatót megilleti, a fennmaradó összeget visszautalja.</w:t>
      </w:r>
    </w:p>
    <w:p w14:paraId="0805B4EA" w14:textId="77777777" w:rsidR="00A42BD9" w:rsidRPr="006C2AD6" w:rsidRDefault="00D31A2A">
      <w:pPr>
        <w:pStyle w:val="Cmsor3"/>
        <w:rPr>
          <w:rFonts w:ascii="Times New Roman" w:hAnsi="Times New Roman" w:cs="Times New Roman"/>
        </w:rPr>
      </w:pPr>
      <w:bookmarkStart w:id="40" w:name="a-szerződés-megszűnése-után"/>
      <w:bookmarkEnd w:id="39"/>
      <w:r>
        <w:rPr>
          <w:rFonts w:ascii="Times New Roman" w:hAnsi="Times New Roman" w:cs="Times New Roman"/>
        </w:rPr>
        <w:t>11.3 A szerződés megszűnése után</w:t>
      </w:r>
    </w:p>
    <w:p w14:paraId="5DFA32F9" w14:textId="77777777" w:rsidR="00A42BD9" w:rsidRPr="006C2AD6" w:rsidRDefault="00D31A2A">
      <w:pPr>
        <w:pStyle w:val="Compact"/>
        <w:numPr>
          <w:ilvl w:val="0"/>
          <w:numId w:val="15"/>
        </w:numPr>
        <w:rPr>
          <w:rFonts w:ascii="Times New Roman" w:hAnsi="Times New Roman" w:cs="Times New Roman"/>
        </w:rPr>
      </w:pPr>
      <w:r>
        <w:rPr>
          <w:rFonts w:ascii="Times New Roman" w:hAnsi="Times New Roman" w:cs="Times New Roman"/>
        </w:rPr>
        <w:t>A Szolgáltató a megszűnésig elkészült munkarészeket (pl. a részleges Jelentést) átadja Önnek.</w:t>
      </w:r>
    </w:p>
    <w:p w14:paraId="3E27CAED" w14:textId="77777777" w:rsidR="00A42BD9" w:rsidRPr="006C2AD6" w:rsidRDefault="00D31A2A">
      <w:pPr>
        <w:pStyle w:val="Compact"/>
        <w:numPr>
          <w:ilvl w:val="0"/>
          <w:numId w:val="15"/>
        </w:numPr>
        <w:rPr>
          <w:rFonts w:ascii="Times New Roman" w:hAnsi="Times New Roman" w:cs="Times New Roman"/>
        </w:rPr>
      </w:pPr>
      <w:r>
        <w:rPr>
          <w:rFonts w:ascii="Times New Roman" w:hAnsi="Times New Roman" w:cs="Times New Roman"/>
        </w:rPr>
        <w:t>Az Ön adatait az adatkezelési tájékoztatóban meghatározott ideig őrzi meg, majd törli.</w:t>
      </w:r>
    </w:p>
    <w:bookmarkEnd w:id="37"/>
    <w:bookmarkEnd w:id="40"/>
    <w:p w14:paraId="17A0C269" w14:textId="77777777" w:rsidR="00A42BD9" w:rsidRPr="006C2AD6" w:rsidRDefault="00D31A2A">
      <w:pPr>
        <w:pStyle w:val="Cmsor2"/>
        <w:rPr>
          <w:rFonts w:ascii="Times New Roman" w:hAnsi="Times New Roman" w:cs="Times New Roman"/>
        </w:rPr>
      </w:pPr>
      <w:r>
        <w:rPr>
          <w:rFonts w:ascii="Times New Roman" w:hAnsi="Times New Roman" w:cs="Times New Roman"/>
        </w:rPr>
        <w:t>12. Felelősség és hibás teljesítés</w:t>
      </w:r>
    </w:p>
    <w:p w14:paraId="0D4F0798" w14:textId="77777777" w:rsidR="00A42BD9" w:rsidRPr="006C2AD6" w:rsidRDefault="00D31A2A">
      <w:pPr>
        <w:pStyle w:val="Cmsor3"/>
        <w:rPr>
          <w:rFonts w:ascii="Times New Roman" w:hAnsi="Times New Roman" w:cs="Times New Roman"/>
        </w:rPr>
      </w:pPr>
      <w:bookmarkStart w:id="41" w:name="hibás-teljesítés-kellékszavatosság"/>
      <w:r>
        <w:rPr>
          <w:rFonts w:ascii="Times New Roman" w:hAnsi="Times New Roman" w:cs="Times New Roman"/>
        </w:rPr>
        <w:t>12.1 Hibás teljesítés (kellékszavatosság)</w:t>
      </w:r>
    </w:p>
    <w:p w14:paraId="2BE316B4" w14:textId="77777777" w:rsidR="00A42BD9" w:rsidRPr="006C2AD6" w:rsidRDefault="00D31A2A">
      <w:pPr>
        <w:pStyle w:val="FirstParagraph"/>
        <w:rPr>
          <w:rFonts w:ascii="Times New Roman" w:hAnsi="Times New Roman" w:cs="Times New Roman"/>
        </w:rPr>
      </w:pPr>
      <w:r>
        <w:rPr>
          <w:rFonts w:ascii="Times New Roman" w:hAnsi="Times New Roman" w:cs="Times New Roman"/>
        </w:rPr>
        <w:t>Ha a szolgáltatás nem felel meg a szerződésnek (pl. a Jelentés nem tartalmazza az ajánlatban vállalt elemeket, vagy a beállítás hibás), Ön a Ptk. 6:159. §-a alapján:</w:t>
      </w:r>
    </w:p>
    <w:p w14:paraId="41EAD1FB" w14:textId="77777777" w:rsidR="00A42BD9" w:rsidRPr="006C2AD6" w:rsidRDefault="00D31A2A">
      <w:pPr>
        <w:pStyle w:val="Compact"/>
        <w:numPr>
          <w:ilvl w:val="0"/>
          <w:numId w:val="16"/>
        </w:numPr>
        <w:rPr>
          <w:rFonts w:ascii="Times New Roman" w:hAnsi="Times New Roman" w:cs="Times New Roman"/>
        </w:rPr>
      </w:pPr>
      <w:r>
        <w:rPr>
          <w:rFonts w:ascii="Times New Roman" w:hAnsi="Times New Roman" w:cs="Times New Roman"/>
        </w:rPr>
        <w:t xml:space="preserve">elsősorban díjmentes </w:t>
      </w:r>
      <w:r>
        <w:rPr>
          <w:rFonts w:ascii="Times New Roman" w:hAnsi="Times New Roman" w:cs="Times New Roman"/>
          <w:b/>
          <w:bCs/>
        </w:rPr>
        <w:t>kijavítást, illetve ismételt teljesítést</w:t>
      </w:r>
      <w:r>
        <w:rPr>
          <w:rFonts w:ascii="Times New Roman" w:hAnsi="Times New Roman" w:cs="Times New Roman"/>
        </w:rPr>
        <w:t xml:space="preserve"> kérhet, észszerű határidőn belül;</w:t>
      </w:r>
    </w:p>
    <w:p w14:paraId="688654CF" w14:textId="77777777" w:rsidR="00A42BD9" w:rsidRPr="006C2AD6" w:rsidRDefault="00D31A2A">
      <w:pPr>
        <w:pStyle w:val="Compact"/>
        <w:numPr>
          <w:ilvl w:val="0"/>
          <w:numId w:val="16"/>
        </w:numPr>
        <w:rPr>
          <w:rFonts w:ascii="Times New Roman" w:hAnsi="Times New Roman" w:cs="Times New Roman"/>
        </w:rPr>
      </w:pPr>
      <w:r>
        <w:rPr>
          <w:rFonts w:ascii="Times New Roman" w:hAnsi="Times New Roman" w:cs="Times New Roman"/>
        </w:rPr>
        <w:t xml:space="preserve">ha ez nem lehetséges, vagy a Szolgáltató azt nem vállalja, </w:t>
      </w:r>
      <w:r>
        <w:rPr>
          <w:rFonts w:ascii="Times New Roman" w:hAnsi="Times New Roman" w:cs="Times New Roman"/>
          <w:b/>
          <w:bCs/>
        </w:rPr>
        <w:t>arányos díjcsökkentést</w:t>
      </w:r>
      <w:r>
        <w:rPr>
          <w:rFonts w:ascii="Times New Roman" w:hAnsi="Times New Roman" w:cs="Times New Roman"/>
        </w:rPr>
        <w:t xml:space="preserve"> kérhet, vagy elállhat a szerződéstől (jelentéktelen hiba miatt elállásnak nincs helye).</w:t>
      </w:r>
    </w:p>
    <w:p w14:paraId="0470861C" w14:textId="77777777" w:rsidR="00A42BD9" w:rsidRPr="006C2AD6" w:rsidRDefault="00D31A2A">
      <w:pPr>
        <w:pStyle w:val="FirstParagraph"/>
        <w:rPr>
          <w:rFonts w:ascii="Times New Roman" w:hAnsi="Times New Roman" w:cs="Times New Roman"/>
        </w:rPr>
      </w:pPr>
      <w:r>
        <w:rPr>
          <w:rFonts w:ascii="Times New Roman" w:hAnsi="Times New Roman" w:cs="Times New Roman"/>
        </w:rPr>
        <w:t>A hibát kérjük, annak felfedezését követően haladéktalanul jelezze; fogyasztó esetén a felfedezéstől számított két hónapon belül közölt kifogás időben közöltnek minősül (Ptk. 6:162. §). Fogyasztói szerződés esetén a szavatossági igény a teljesítéstől számított két év alatt évül el (Ptk. 6:163. §).</w:t>
      </w:r>
    </w:p>
    <w:p w14:paraId="6BD58BC7" w14:textId="77777777" w:rsidR="00A42BD9" w:rsidRPr="006C2AD6" w:rsidRDefault="00D31A2A">
      <w:pPr>
        <w:pStyle w:val="Szvegtrzs"/>
        <w:rPr>
          <w:rFonts w:ascii="Times New Roman" w:hAnsi="Times New Roman" w:cs="Times New Roman"/>
        </w:rPr>
      </w:pPr>
      <w:r>
        <w:rPr>
          <w:rFonts w:ascii="Times New Roman" w:hAnsi="Times New Roman" w:cs="Times New Roman"/>
          <w:b/>
          <w:bCs/>
        </w:rPr>
        <w:lastRenderedPageBreak/>
        <w:t>Nem minősül hibás teljesítésnek</w:t>
      </w:r>
      <w:r>
        <w:rPr>
          <w:rFonts w:ascii="Times New Roman" w:hAnsi="Times New Roman" w:cs="Times New Roman"/>
        </w:rPr>
        <w:t>, ha egy Adatkezelő az Ön által beküldött kérést elutasítja vagy nem teljesíti, ha a feltérképezés nem nyilvános vagy kereséssel el nem érhető előfordulást nem talál meg, illetve ha egy eltávolított adat később újra megjelenik (K2, 4.3 pont).</w:t>
      </w:r>
    </w:p>
    <w:p w14:paraId="7A60468D" w14:textId="77777777" w:rsidR="00A42BD9" w:rsidRPr="006C2AD6" w:rsidRDefault="00D31A2A">
      <w:pPr>
        <w:pStyle w:val="Cmsor3"/>
        <w:rPr>
          <w:rFonts w:ascii="Times New Roman" w:hAnsi="Times New Roman" w:cs="Times New Roman"/>
        </w:rPr>
      </w:pPr>
      <w:bookmarkStart w:id="42" w:name="kártérítési-felelősség"/>
      <w:bookmarkEnd w:id="41"/>
      <w:r>
        <w:rPr>
          <w:rFonts w:ascii="Times New Roman" w:hAnsi="Times New Roman" w:cs="Times New Roman"/>
        </w:rPr>
        <w:t>12.2 Kártérítési felelősség</w:t>
      </w:r>
    </w:p>
    <w:p w14:paraId="5A7F99C4" w14:textId="77777777" w:rsidR="00A42BD9" w:rsidRPr="006C2AD6" w:rsidRDefault="00D31A2A">
      <w:pPr>
        <w:pStyle w:val="Compact"/>
        <w:numPr>
          <w:ilvl w:val="0"/>
          <w:numId w:val="17"/>
        </w:numPr>
        <w:rPr>
          <w:rFonts w:ascii="Times New Roman" w:hAnsi="Times New Roman" w:cs="Times New Roman"/>
        </w:rPr>
      </w:pPr>
      <w:r>
        <w:rPr>
          <w:rFonts w:ascii="Times New Roman" w:hAnsi="Times New Roman" w:cs="Times New Roman"/>
        </w:rPr>
        <w:t>A Szolgáltató a szerződésszegéssel okozott kárért a Ptk. 6:142. §-a szerint felel. Mentesül a felelősség alól, ha a szerződésszegést ellenőrzési körén kívül eső, a szerződéskötés időpontjában előre nem látható és el nem hárítható körülmény okozta.</w:t>
      </w:r>
    </w:p>
    <w:p w14:paraId="6C3AC87F" w14:textId="77777777" w:rsidR="00A42BD9" w:rsidRPr="006C2AD6" w:rsidRDefault="00D31A2A">
      <w:pPr>
        <w:pStyle w:val="Compact"/>
        <w:numPr>
          <w:ilvl w:val="0"/>
          <w:numId w:val="17"/>
        </w:numPr>
        <w:rPr>
          <w:rFonts w:ascii="Times New Roman" w:hAnsi="Times New Roman" w:cs="Times New Roman"/>
        </w:rPr>
      </w:pPr>
      <w:r>
        <w:rPr>
          <w:rFonts w:ascii="Times New Roman" w:hAnsi="Times New Roman" w:cs="Times New Roman"/>
        </w:rPr>
        <w:t>A kártérítés a Ptk. 6:143. §-a szerinti előreláthatósági korlát figyelembevételével terjed ki a károkra.</w:t>
      </w:r>
    </w:p>
    <w:p w14:paraId="262A973D" w14:textId="77777777" w:rsidR="00A42BD9" w:rsidRPr="006C2AD6" w:rsidRDefault="00D31A2A">
      <w:pPr>
        <w:pStyle w:val="Compact"/>
        <w:numPr>
          <w:ilvl w:val="0"/>
          <w:numId w:val="17"/>
        </w:numPr>
        <w:rPr>
          <w:rFonts w:ascii="Times New Roman" w:hAnsi="Times New Roman" w:cs="Times New Roman"/>
        </w:rPr>
      </w:pPr>
      <w:r>
        <w:rPr>
          <w:rFonts w:ascii="Times New Roman" w:hAnsi="Times New Roman" w:cs="Times New Roman"/>
          <w:b/>
          <w:bCs/>
        </w:rPr>
        <w:t>Fogyasztóval szemben</w:t>
      </w:r>
      <w:r>
        <w:rPr>
          <w:rFonts w:ascii="Times New Roman" w:hAnsi="Times New Roman" w:cs="Times New Roman"/>
        </w:rPr>
        <w:t xml:space="preserve"> az ÁSZF a Szolgáltató felelősségét a jogszabályban meghatározottnál szűkebb körben nem korlátozza.</w:t>
      </w:r>
    </w:p>
    <w:p w14:paraId="474DAACF" w14:textId="77777777" w:rsidR="00A42BD9" w:rsidRPr="006C2AD6" w:rsidRDefault="00D31A2A">
      <w:pPr>
        <w:pStyle w:val="Compact"/>
        <w:numPr>
          <w:ilvl w:val="0"/>
          <w:numId w:val="17"/>
        </w:numPr>
        <w:rPr>
          <w:rFonts w:ascii="Times New Roman" w:hAnsi="Times New Roman" w:cs="Times New Roman"/>
        </w:rPr>
      </w:pPr>
      <w:r>
        <w:rPr>
          <w:rFonts w:ascii="Times New Roman" w:hAnsi="Times New Roman" w:cs="Times New Roman"/>
        </w:rPr>
        <w:t>A felelősség semmilyen esetben nem korlátozott a szándékosan okozott, valamint az emberi életet, testi épséget vagy egészséget megkárosító szerződésszegés esetén (Ptk. 6:152. §).</w:t>
      </w:r>
    </w:p>
    <w:p w14:paraId="099EB160" w14:textId="77777777" w:rsidR="00A42BD9" w:rsidRPr="006C2AD6" w:rsidRDefault="00D31A2A">
      <w:pPr>
        <w:pStyle w:val="Cmsor3"/>
        <w:rPr>
          <w:rFonts w:ascii="Times New Roman" w:hAnsi="Times New Roman" w:cs="Times New Roman"/>
        </w:rPr>
      </w:pPr>
      <w:bookmarkStart w:id="43" w:name="eszközbeállítás"/>
      <w:bookmarkEnd w:id="42"/>
      <w:r>
        <w:rPr>
          <w:rFonts w:ascii="Times New Roman" w:hAnsi="Times New Roman" w:cs="Times New Roman"/>
        </w:rPr>
        <w:t>12.3 Eszközbeállítás</w:t>
      </w:r>
    </w:p>
    <w:p w14:paraId="2807721D" w14:textId="77777777" w:rsidR="00A42BD9" w:rsidRPr="006C2AD6" w:rsidRDefault="00D31A2A">
      <w:pPr>
        <w:pStyle w:val="Compact"/>
        <w:numPr>
          <w:ilvl w:val="0"/>
          <w:numId w:val="18"/>
        </w:numPr>
        <w:rPr>
          <w:rFonts w:ascii="Times New Roman" w:hAnsi="Times New Roman" w:cs="Times New Roman"/>
        </w:rPr>
      </w:pPr>
      <w:r>
        <w:rPr>
          <w:rFonts w:ascii="Times New Roman" w:hAnsi="Times New Roman" w:cs="Times New Roman"/>
        </w:rPr>
        <w:t>A Szolgáltató a beállításokat a gyártói és szolgáltatói felületeken, a Megrendelő jelenlétében és jóváhagyásával végzi el. Online tanácsadás esetén a beállításokat a Megrendelő végzi el a Szolgáltató útmutatása alapján; a Szolgáltató távoli hozzáférést nem használ, és a videóhívást nem rögzíti.</w:t>
      </w:r>
    </w:p>
    <w:p w14:paraId="40B18BE4" w14:textId="77777777" w:rsidR="00A42BD9" w:rsidRPr="006C2AD6" w:rsidRDefault="00D31A2A">
      <w:pPr>
        <w:pStyle w:val="Compact"/>
        <w:numPr>
          <w:ilvl w:val="0"/>
          <w:numId w:val="18"/>
        </w:numPr>
        <w:rPr>
          <w:rFonts w:ascii="Times New Roman" w:hAnsi="Times New Roman" w:cs="Times New Roman"/>
        </w:rPr>
      </w:pPr>
      <w:r>
        <w:rPr>
          <w:rFonts w:ascii="Times New Roman" w:hAnsi="Times New Roman" w:cs="Times New Roman"/>
        </w:rPr>
        <w:t>A munka előtti friss mentés elkészítése a Megrendelő feladata (K4). Ha a mentés elmaradt, és a beállítás során adat vész el, a Szolgáltató csak akkor felel, ha a kárt szándékosan vagy súlyos gondatlansággal okozta.</w:t>
      </w:r>
    </w:p>
    <w:p w14:paraId="76507CFF" w14:textId="77777777" w:rsidR="00A42BD9" w:rsidRPr="006C2AD6" w:rsidRDefault="00D31A2A">
      <w:pPr>
        <w:pStyle w:val="Compact"/>
        <w:numPr>
          <w:ilvl w:val="0"/>
          <w:numId w:val="18"/>
        </w:numPr>
        <w:rPr>
          <w:rFonts w:ascii="Times New Roman" w:hAnsi="Times New Roman" w:cs="Times New Roman"/>
        </w:rPr>
      </w:pPr>
      <w:r>
        <w:rPr>
          <w:rFonts w:ascii="Times New Roman" w:hAnsi="Times New Roman" w:cs="Times New Roman"/>
        </w:rPr>
        <w:t>A Szolgáltató nem felel az eszköz, az operációs rendszer vagy harmadik fél szolgáltatásának hibájáért, sem a beállítást követően a Megrendelő által az eszközön végzett módosításokért.</w:t>
      </w:r>
    </w:p>
    <w:bookmarkEnd w:id="43"/>
    <w:p w14:paraId="08D8344E" w14:textId="77777777" w:rsidR="00A42BD9" w:rsidRPr="006C2AD6" w:rsidRDefault="00D31A2A">
      <w:pPr>
        <w:pStyle w:val="Cmsor3"/>
        <w:rPr>
          <w:rFonts w:ascii="Times New Roman" w:hAnsi="Times New Roman" w:cs="Times New Roman"/>
        </w:rPr>
      </w:pPr>
      <w:r>
        <w:rPr>
          <w:rFonts w:ascii="Times New Roman" w:hAnsi="Times New Roman" w:cs="Times New Roman"/>
        </w:rPr>
        <w:t>12.4 A Megrendelő felelőssége</w:t>
      </w:r>
    </w:p>
    <w:p w14:paraId="695B5CF0" w14:textId="77777777" w:rsidR="00A42BD9" w:rsidRPr="006C2AD6" w:rsidRDefault="00D31A2A">
      <w:pPr>
        <w:pStyle w:val="FirstParagraph"/>
        <w:rPr>
          <w:rFonts w:ascii="Times New Roman" w:hAnsi="Times New Roman" w:cs="Times New Roman"/>
        </w:rPr>
      </w:pPr>
      <w:r>
        <w:rPr>
          <w:rFonts w:ascii="Times New Roman" w:hAnsi="Times New Roman" w:cs="Times New Roman"/>
        </w:rPr>
        <w:t>A Megrendelő felel az általa megadott adatok valóságáért, valamint azért, hogy kizárólag saját vagy hozzájárulását adó személy adatairól kér feltérképezést. Ha e kötelezettségek megsértéséből a Szolgáltatót kár éri, azt a Megrendelő köteles megtéríteni.</w:t>
      </w:r>
    </w:p>
    <w:p w14:paraId="2A0C1B08" w14:textId="77777777" w:rsidR="00A42BD9" w:rsidRPr="006C2AD6" w:rsidRDefault="00D31A2A">
      <w:pPr>
        <w:pStyle w:val="Cmsor2"/>
        <w:rPr>
          <w:rFonts w:ascii="Times New Roman" w:hAnsi="Times New Roman" w:cs="Times New Roman"/>
        </w:rPr>
      </w:pPr>
      <w:bookmarkStart w:id="44" w:name="X35a2a978508b57df963e2ec52504094ad7e371c"/>
      <w:r>
        <w:rPr>
          <w:rFonts w:ascii="Times New Roman" w:hAnsi="Times New Roman" w:cs="Times New Roman"/>
        </w:rPr>
        <w:t>13. Szellemi tulajdon, titoktartás, adatvédelem</w:t>
      </w:r>
    </w:p>
    <w:p w14:paraId="2D75D4A1" w14:textId="77777777" w:rsidR="00A42BD9" w:rsidRPr="006C2AD6" w:rsidRDefault="00D31A2A">
      <w:pPr>
        <w:pStyle w:val="Cmsor3"/>
        <w:rPr>
          <w:rFonts w:ascii="Times New Roman" w:hAnsi="Times New Roman" w:cs="Times New Roman"/>
        </w:rPr>
      </w:pPr>
      <w:bookmarkStart w:id="45" w:name="szellemi-tulajdon"/>
      <w:r>
        <w:rPr>
          <w:rFonts w:ascii="Times New Roman" w:hAnsi="Times New Roman" w:cs="Times New Roman"/>
        </w:rPr>
        <w:t>13.1 Szellemi tulajdon</w:t>
      </w:r>
    </w:p>
    <w:p w14:paraId="1C6AEC59" w14:textId="77777777" w:rsidR="00A42BD9" w:rsidRPr="006C2AD6" w:rsidRDefault="00D31A2A">
      <w:pPr>
        <w:pStyle w:val="FirstParagraph"/>
        <w:rPr>
          <w:rFonts w:ascii="Times New Roman" w:hAnsi="Times New Roman" w:cs="Times New Roman"/>
        </w:rPr>
      </w:pPr>
      <w:r>
        <w:rPr>
          <w:rFonts w:ascii="Times New Roman" w:hAnsi="Times New Roman" w:cs="Times New Roman"/>
        </w:rPr>
        <w:t>A jelentések és ellenőrzőlisták szerzői jogi védelem alatt állnak, és a Szolgáltató tulajdonában maradnak. A Megrendelő ezeket saját és családja céljára időbeli korlátozás nélkül felhasználhatja, azonban nem teheti nyilvánosan közzé, nem értékesítheti, és harmadik személynek üzletszerűen nem adhatja tovább.</w:t>
      </w:r>
    </w:p>
    <w:p w14:paraId="4CF9CD3A" w14:textId="77777777" w:rsidR="00A42BD9" w:rsidRPr="006C2AD6" w:rsidRDefault="00D31A2A">
      <w:pPr>
        <w:pStyle w:val="Cmsor3"/>
        <w:rPr>
          <w:rFonts w:ascii="Times New Roman" w:hAnsi="Times New Roman" w:cs="Times New Roman"/>
        </w:rPr>
      </w:pPr>
      <w:bookmarkStart w:id="46" w:name="titoktartás"/>
      <w:bookmarkEnd w:id="45"/>
      <w:r>
        <w:rPr>
          <w:rFonts w:ascii="Times New Roman" w:hAnsi="Times New Roman" w:cs="Times New Roman"/>
        </w:rPr>
        <w:t>13.2 Titoktartás</w:t>
      </w:r>
    </w:p>
    <w:p w14:paraId="2642FB12" w14:textId="77777777" w:rsidR="00A42BD9" w:rsidRPr="006C2AD6" w:rsidRDefault="00D31A2A">
      <w:pPr>
        <w:pStyle w:val="FirstParagraph"/>
        <w:rPr>
          <w:rFonts w:ascii="Times New Roman" w:hAnsi="Times New Roman" w:cs="Times New Roman"/>
        </w:rPr>
      </w:pPr>
      <w:r>
        <w:rPr>
          <w:rFonts w:ascii="Times New Roman" w:hAnsi="Times New Roman" w:cs="Times New Roman"/>
        </w:rPr>
        <w:t>A Szolgáltató a szolgáltatás nyújtása során tudomására jutott valamennyi információt (a talált tartalmakat, az ügyek részleteit, az eszközökön látott adatokat) bizalmasan kezeli, harmadik személynek nem adja ki, példaként pedig kizárólag a Megrendelő írásos hozzájárulásával, felismerhetetlenné tett formában használja fel. A titoktartási kötelezettség a szerződés megszűnését követően is fennáll. Kivételt képez, ha jogszabály vagy hatósági határozat az adat kiadására kötelezi.</w:t>
      </w:r>
    </w:p>
    <w:p w14:paraId="72A6A293" w14:textId="77777777" w:rsidR="00A42BD9" w:rsidRPr="006C2AD6" w:rsidRDefault="00D31A2A">
      <w:pPr>
        <w:pStyle w:val="Cmsor3"/>
        <w:rPr>
          <w:rFonts w:ascii="Times New Roman" w:hAnsi="Times New Roman" w:cs="Times New Roman"/>
        </w:rPr>
      </w:pPr>
      <w:bookmarkStart w:id="47" w:name="adatvédelem"/>
      <w:bookmarkEnd w:id="46"/>
      <w:r>
        <w:rPr>
          <w:rFonts w:ascii="Times New Roman" w:hAnsi="Times New Roman" w:cs="Times New Roman"/>
        </w:rPr>
        <w:t>13.3 Adatvédelem</w:t>
      </w:r>
    </w:p>
    <w:p w14:paraId="7DB7D4B7" w14:textId="77777777" w:rsidR="00A42BD9" w:rsidRPr="006C2AD6" w:rsidRDefault="00D31A2A">
      <w:pPr>
        <w:pStyle w:val="FirstParagraph"/>
        <w:rPr>
          <w:rFonts w:ascii="Times New Roman" w:hAnsi="Times New Roman" w:cs="Times New Roman"/>
        </w:rPr>
      </w:pPr>
      <w:r>
        <w:rPr>
          <w:rFonts w:ascii="Times New Roman" w:hAnsi="Times New Roman" w:cs="Times New Roman"/>
        </w:rPr>
        <w:t xml:space="preserve">A személyes adatok kezelésére a Szolgáltató </w:t>
      </w:r>
      <w:hyperlink r:id="rId7">
        <w:r>
          <w:rPr>
            <w:rStyle w:val="Hiperhivatkozs"/>
            <w:rFonts w:ascii="Times New Roman" w:hAnsi="Times New Roman" w:cs="Times New Roman"/>
          </w:rPr>
          <w:t>adatkezelési tájékoztatója</w:t>
        </w:r>
      </w:hyperlink>
      <w:r>
        <w:rPr>
          <w:rFonts w:ascii="Times New Roman" w:hAnsi="Times New Roman" w:cs="Times New Roman"/>
        </w:rPr>
        <w:t xml:space="preserve"> irányadó, amely a szerződéskötés előtt megismerhető, és amelyet a Megrendelő a megrendelés előtt megkap.</w:t>
      </w:r>
    </w:p>
    <w:p w14:paraId="10685F4D" w14:textId="77777777" w:rsidR="00A42BD9" w:rsidRPr="006C2AD6" w:rsidRDefault="00D31A2A">
      <w:pPr>
        <w:pStyle w:val="Cmsor2"/>
        <w:rPr>
          <w:rFonts w:ascii="Times New Roman" w:hAnsi="Times New Roman" w:cs="Times New Roman"/>
        </w:rPr>
      </w:pPr>
      <w:bookmarkStart w:id="48" w:name="panaszkezelés-és-jogviták"/>
      <w:bookmarkEnd w:id="44"/>
      <w:bookmarkEnd w:id="47"/>
      <w:r>
        <w:rPr>
          <w:rFonts w:ascii="Times New Roman" w:hAnsi="Times New Roman" w:cs="Times New Roman"/>
        </w:rPr>
        <w:lastRenderedPageBreak/>
        <w:t>14. Panaszkezelés és jogviták</w:t>
      </w:r>
    </w:p>
    <w:p w14:paraId="0F1CD954" w14:textId="77777777" w:rsidR="00A42BD9" w:rsidRPr="006C2AD6" w:rsidRDefault="00D31A2A">
      <w:pPr>
        <w:pStyle w:val="Cmsor3"/>
        <w:rPr>
          <w:rFonts w:ascii="Times New Roman" w:hAnsi="Times New Roman" w:cs="Times New Roman"/>
        </w:rPr>
      </w:pPr>
      <w:bookmarkStart w:id="49" w:name="panasz-a-szolgáltatónál"/>
      <w:r>
        <w:rPr>
          <w:rFonts w:ascii="Times New Roman" w:hAnsi="Times New Roman" w:cs="Times New Roman"/>
        </w:rPr>
        <w:t>14.1 Panasz a Szolgáltatónál</w:t>
      </w:r>
    </w:p>
    <w:p w14:paraId="60CA2283" w14:textId="77777777" w:rsidR="00A42BD9" w:rsidRPr="006C2AD6" w:rsidRDefault="00D31A2A">
      <w:pPr>
        <w:pStyle w:val="Compact"/>
        <w:numPr>
          <w:ilvl w:val="0"/>
          <w:numId w:val="21"/>
        </w:numPr>
        <w:rPr>
          <w:rFonts w:ascii="Times New Roman" w:hAnsi="Times New Roman" w:cs="Times New Roman"/>
        </w:rPr>
      </w:pPr>
      <w:r>
        <w:rPr>
          <w:rFonts w:ascii="Times New Roman" w:hAnsi="Times New Roman" w:cs="Times New Roman"/>
        </w:rPr>
        <w:t>Panaszát e-mailben (help.alias@pm.me) vagy postai úton (2030 Érd, Hunor u. 22) teheti meg.</w:t>
      </w:r>
    </w:p>
    <w:p w14:paraId="459AE1DE" w14:textId="77777777" w:rsidR="00A42BD9" w:rsidRPr="006C2AD6" w:rsidRDefault="00D31A2A">
      <w:pPr>
        <w:pStyle w:val="Compact"/>
        <w:numPr>
          <w:ilvl w:val="0"/>
          <w:numId w:val="21"/>
        </w:numPr>
        <w:rPr>
          <w:rFonts w:ascii="Times New Roman" w:hAnsi="Times New Roman" w:cs="Times New Roman"/>
        </w:rPr>
      </w:pPr>
      <w:r>
        <w:rPr>
          <w:rFonts w:ascii="Times New Roman" w:hAnsi="Times New Roman" w:cs="Times New Roman"/>
        </w:rPr>
        <w:t>A szóbeli panaszt a Szolgáltató azonnal megvizsgálja; ha az nem orvosolható azonnal, jegyzőkönyvet vesz fel, és annak másolatát megküldi Önnek.</w:t>
      </w:r>
    </w:p>
    <w:p w14:paraId="61D7D92A" w14:textId="77777777" w:rsidR="00A42BD9" w:rsidRPr="006C2AD6" w:rsidRDefault="00D31A2A">
      <w:pPr>
        <w:pStyle w:val="Compact"/>
        <w:numPr>
          <w:ilvl w:val="0"/>
          <w:numId w:val="21"/>
        </w:numPr>
        <w:rPr>
          <w:rFonts w:ascii="Times New Roman" w:hAnsi="Times New Roman" w:cs="Times New Roman"/>
        </w:rPr>
      </w:pPr>
      <w:r>
        <w:rPr>
          <w:rFonts w:ascii="Times New Roman" w:hAnsi="Times New Roman" w:cs="Times New Roman"/>
        </w:rPr>
        <w:t xml:space="preserve">Az írásbeli panaszra a Szolgáltató </w:t>
      </w:r>
      <w:r>
        <w:rPr>
          <w:rFonts w:ascii="Times New Roman" w:hAnsi="Times New Roman" w:cs="Times New Roman"/>
          <w:b/>
          <w:bCs/>
        </w:rPr>
        <w:t>30 napon belül</w:t>
      </w:r>
      <w:r>
        <w:rPr>
          <w:rFonts w:ascii="Times New Roman" w:hAnsi="Times New Roman" w:cs="Times New Roman"/>
        </w:rPr>
        <w:t xml:space="preserve"> érdemben, írásban válaszol; elutasítás esetén azt megindokolja (Fgytv. 17/A. §).</w:t>
      </w:r>
    </w:p>
    <w:p w14:paraId="30B30018" w14:textId="77777777" w:rsidR="00A42BD9" w:rsidRPr="006C2AD6" w:rsidRDefault="00D31A2A">
      <w:pPr>
        <w:pStyle w:val="Compact"/>
        <w:numPr>
          <w:ilvl w:val="0"/>
          <w:numId w:val="21"/>
        </w:numPr>
        <w:rPr>
          <w:rFonts w:ascii="Times New Roman" w:hAnsi="Times New Roman" w:cs="Times New Roman"/>
        </w:rPr>
      </w:pPr>
      <w:r>
        <w:rPr>
          <w:rFonts w:ascii="Times New Roman" w:hAnsi="Times New Roman" w:cs="Times New Roman"/>
        </w:rPr>
        <w:t>A panaszról felvett jegyzőkönyvet és a válasz másolatát a Szolgáltató 3 évig megőrzi.</w:t>
      </w:r>
    </w:p>
    <w:p w14:paraId="5E175868" w14:textId="77777777" w:rsidR="00A42BD9" w:rsidRPr="006C2AD6" w:rsidRDefault="00D31A2A">
      <w:pPr>
        <w:pStyle w:val="Cmsor3"/>
        <w:rPr>
          <w:rFonts w:ascii="Times New Roman" w:hAnsi="Times New Roman" w:cs="Times New Roman"/>
        </w:rPr>
      </w:pPr>
      <w:bookmarkStart w:id="50" w:name="Xf5dd5edcff862a495cc98998c0e77a36fe5f7d5"/>
      <w:bookmarkEnd w:id="49"/>
      <w:r>
        <w:rPr>
          <w:rFonts w:ascii="Times New Roman" w:hAnsi="Times New Roman" w:cs="Times New Roman"/>
        </w:rPr>
        <w:t>14.2 Ha nem sikerül megegyezni (fogyasztók részére)</w:t>
      </w:r>
    </w:p>
    <w:tbl>
      <w:tblPr>
        <w:tblStyle w:val="Table"/>
        <w:tblW w:w="5000" w:type="pct"/>
        <w:tblBorders>
          <w:top w:val="single" w:sz="4" w:space="0" w:color="CFC7BD"/>
          <w:left w:val="single" w:sz="4" w:space="0" w:color="CFC7BD"/>
          <w:bottom w:val="single" w:sz="4" w:space="0" w:color="CFC7BD"/>
          <w:right w:val="single" w:sz="4" w:space="0" w:color="CFC7BD"/>
          <w:insideH w:val="single" w:sz="4" w:space="0" w:color="CFC7BD"/>
          <w:insideV w:val="single" w:sz="4" w:space="0" w:color="CFC7BD"/>
        </w:tblBorders>
        <w:tblCellMar>
          <w:top w:w="50" w:type="dxa"/>
          <w:left w:w="90" w:type="dxa"/>
          <w:bottom w:w="50" w:type="dxa"/>
          <w:right w:w="90" w:type="dxa"/>
        </w:tblCellMar>
        <w:tblLook w:val="0020" w:firstRow="1" w:lastRow="0" w:firstColumn="0" w:lastColumn="0" w:noHBand="0" w:noVBand="0"/>
      </w:tblPr>
      <w:tblGrid>
        <w:gridCol w:w="1598"/>
        <w:gridCol w:w="3813"/>
        <w:gridCol w:w="4181"/>
      </w:tblGrid>
      <w:tr w:rsidR="00A42BD9" w:rsidRPr="006C2AD6" w14:paraId="58AAC2BD" w14:textId="77777777" w:rsidTr="00A42BD9">
        <w:trPr>
          <w:cnfStyle w:val="100000000000" w:firstRow="1" w:lastRow="0" w:firstColumn="0" w:lastColumn="0" w:oddVBand="0" w:evenVBand="0" w:oddHBand="0" w:evenHBand="0" w:firstRowFirstColumn="0" w:firstRowLastColumn="0" w:lastRowFirstColumn="0" w:lastRowLastColumn="0"/>
          <w:cantSplit/>
          <w:tblHeader/>
        </w:trPr>
        <w:tc>
          <w:tcPr>
            <w:tcW w:w="0" w:type="auto"/>
            <w:shd w:val="clear" w:color="auto" w:fill="EFEAE4"/>
          </w:tcPr>
          <w:p w14:paraId="40A776C2"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Fórum</w:t>
            </w:r>
          </w:p>
        </w:tc>
        <w:tc>
          <w:tcPr>
            <w:tcW w:w="0" w:type="auto"/>
            <w:shd w:val="clear" w:color="auto" w:fill="EFEAE4"/>
          </w:tcPr>
          <w:p w14:paraId="7383B64F"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Mikor fordulhat hozzá</w:t>
            </w:r>
          </w:p>
        </w:tc>
        <w:tc>
          <w:tcPr>
            <w:tcW w:w="0" w:type="auto"/>
            <w:shd w:val="clear" w:color="auto" w:fill="EFEAE4"/>
          </w:tcPr>
          <w:p w14:paraId="1EF5D9A1"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b/>
                <w:color w:val="5A4A3A"/>
                <w:sz w:val="18"/>
              </w:rPr>
              <w:t>Elérhetőség</w:t>
            </w:r>
          </w:p>
        </w:tc>
      </w:tr>
      <w:tr w:rsidR="00A42BD9" w:rsidRPr="006C2AD6" w14:paraId="58250849" w14:textId="77777777" w:rsidTr="00A42BD9">
        <w:trPr>
          <w:cantSplit/>
        </w:trPr>
        <w:tc>
          <w:tcPr>
            <w:tcW w:w="0" w:type="auto"/>
          </w:tcPr>
          <w:p w14:paraId="29FDB0EA"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Békéltető testület</w:t>
            </w:r>
          </w:p>
        </w:tc>
        <w:tc>
          <w:tcPr>
            <w:tcW w:w="0" w:type="auto"/>
          </w:tcPr>
          <w:p w14:paraId="0478DC33"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Díjmentes, bíróságon kívüli vitarendezés. A lakóhelye vagy tartózkodási helye szerinti, illetve a Szolgáltató székhelye szerinti testülethez fordulhat. A Szolgáltatót az eljárásban együttműködési kötelezettség terheli</w:t>
            </w:r>
          </w:p>
        </w:tc>
        <w:tc>
          <w:tcPr>
            <w:tcW w:w="0" w:type="auto"/>
          </w:tcPr>
          <w:p w14:paraId="2BA4462D"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 xml:space="preserve">A székhely szerinti: Pest Vármegyei Békéltető Testület, 1055 Budapest, Balassi Bálint utca 25. IV/2., pmbekelteto@pmkik.hu, panaszrendezes.hu; a többi testület elérhetősége a </w:t>
            </w:r>
            <w:hyperlink r:id="rId8">
              <w:r>
                <w:rPr>
                  <w:rStyle w:val="Hiperhivatkozs"/>
                  <w:rFonts w:ascii="Times New Roman" w:hAnsi="Times New Roman" w:cs="Times New Roman"/>
                </w:rPr>
                <w:t>bekeltetes.hu</w:t>
              </w:r>
            </w:hyperlink>
            <w:r>
              <w:rPr>
                <w:rFonts w:ascii="Times New Roman" w:hAnsi="Times New Roman" w:cs="Times New Roman"/>
                <w:sz w:val="18"/>
              </w:rPr>
              <w:t xml:space="preserve"> oldalon található</w:t>
            </w:r>
          </w:p>
        </w:tc>
      </w:tr>
      <w:tr w:rsidR="00A42BD9" w:rsidRPr="006C2AD6" w14:paraId="13A33A38" w14:textId="77777777" w:rsidTr="00A42BD9">
        <w:trPr>
          <w:cantSplit/>
        </w:trPr>
        <w:tc>
          <w:tcPr>
            <w:tcW w:w="0" w:type="auto"/>
          </w:tcPr>
          <w:p w14:paraId="1FBBAD7E"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Fogyasztóvédelmi hatóság</w:t>
            </w:r>
          </w:p>
        </w:tc>
        <w:tc>
          <w:tcPr>
            <w:tcW w:w="0" w:type="auto"/>
          </w:tcPr>
          <w:p w14:paraId="7DFB6D7F"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Fogyasztóvédelmi jogszabálysértés gyanúja esetén</w:t>
            </w:r>
          </w:p>
        </w:tc>
        <w:tc>
          <w:tcPr>
            <w:tcW w:w="0" w:type="auto"/>
          </w:tcPr>
          <w:p w14:paraId="31A4A037"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 lakóhelye szerinti vármegyei (fővárosi) kormányhivatal</w:t>
            </w:r>
          </w:p>
        </w:tc>
      </w:tr>
      <w:tr w:rsidR="00A42BD9" w:rsidRPr="006C2AD6" w14:paraId="3B682AD3" w14:textId="77777777" w:rsidTr="00A42BD9">
        <w:trPr>
          <w:cantSplit/>
        </w:trPr>
        <w:tc>
          <w:tcPr>
            <w:tcW w:w="0" w:type="auto"/>
          </w:tcPr>
          <w:p w14:paraId="77FD40D2"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Adatvédelmi hatóság</w:t>
            </w:r>
          </w:p>
        </w:tc>
        <w:tc>
          <w:tcPr>
            <w:tcW w:w="0" w:type="auto"/>
          </w:tcPr>
          <w:p w14:paraId="49ACA742"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Személyes adatai kezelésével kapcsolatban</w:t>
            </w:r>
          </w:p>
        </w:tc>
        <w:tc>
          <w:tcPr>
            <w:tcW w:w="0" w:type="auto"/>
          </w:tcPr>
          <w:p w14:paraId="7F996943"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NAIH, 1055 Budapest, Falk Miksa utca 9–11., ugyfelszolgalat@naih.hu</w:t>
            </w:r>
          </w:p>
        </w:tc>
      </w:tr>
      <w:tr w:rsidR="00A42BD9" w:rsidRPr="006C2AD6" w14:paraId="28CF0C02" w14:textId="77777777" w:rsidTr="00A42BD9">
        <w:trPr>
          <w:cantSplit/>
        </w:trPr>
        <w:tc>
          <w:tcPr>
            <w:tcW w:w="0" w:type="auto"/>
          </w:tcPr>
          <w:p w14:paraId="263FA151"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Bíróság</w:t>
            </w:r>
          </w:p>
        </w:tc>
        <w:tc>
          <w:tcPr>
            <w:tcW w:w="0" w:type="auto"/>
          </w:tcPr>
          <w:p w14:paraId="721C70E5"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Polgári jogvita esetén</w:t>
            </w:r>
          </w:p>
        </w:tc>
        <w:tc>
          <w:tcPr>
            <w:tcW w:w="0" w:type="auto"/>
          </w:tcPr>
          <w:p w14:paraId="4824048A"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 hatáskörrel és illetékességgel rendelkező bíróság; fogyasztóként a lakóhelye szerinti bíróság előtt is pert indíthat</w:t>
            </w:r>
          </w:p>
        </w:tc>
      </w:tr>
    </w:tbl>
    <w:p w14:paraId="2A0C7574" w14:textId="77777777" w:rsidR="00A42BD9" w:rsidRPr="006C2AD6" w:rsidRDefault="00D31A2A">
      <w:pPr>
        <w:pStyle w:val="Szvegtrzs"/>
        <w:rPr>
          <w:rFonts w:ascii="Times New Roman" w:hAnsi="Times New Roman" w:cs="Times New Roman"/>
        </w:rPr>
      </w:pPr>
      <w:r>
        <w:rPr>
          <w:rFonts w:ascii="Times New Roman" w:hAnsi="Times New Roman" w:cs="Times New Roman"/>
        </w:rPr>
        <w:t>Az Európai Unió online vitarendezési (ODR) platformja 2025. július 20-án megszűnt, ezért arra az ÁSZF nem hivatkozik.</w:t>
      </w:r>
    </w:p>
    <w:p w14:paraId="3B02BCFB" w14:textId="77777777" w:rsidR="00A42BD9" w:rsidRPr="006C2AD6" w:rsidRDefault="00D31A2A">
      <w:pPr>
        <w:pStyle w:val="Cmsor2"/>
        <w:rPr>
          <w:rFonts w:ascii="Times New Roman" w:hAnsi="Times New Roman" w:cs="Times New Roman"/>
        </w:rPr>
      </w:pPr>
      <w:bookmarkStart w:id="51" w:name="záró-rendelkezések"/>
      <w:bookmarkEnd w:id="48"/>
      <w:bookmarkEnd w:id="50"/>
      <w:r>
        <w:rPr>
          <w:rFonts w:ascii="Times New Roman" w:hAnsi="Times New Roman" w:cs="Times New Roman"/>
        </w:rPr>
        <w:t>15. Záró rendelkezések</w:t>
      </w:r>
    </w:p>
    <w:p w14:paraId="7318BADA" w14:textId="77777777" w:rsidR="00A42BD9" w:rsidRPr="006C2AD6" w:rsidRDefault="00D31A2A">
      <w:pPr>
        <w:pStyle w:val="Compact"/>
        <w:numPr>
          <w:ilvl w:val="0"/>
          <w:numId w:val="22"/>
        </w:numPr>
        <w:rPr>
          <w:rFonts w:ascii="Times New Roman" w:hAnsi="Times New Roman" w:cs="Times New Roman"/>
        </w:rPr>
      </w:pPr>
      <w:r>
        <w:rPr>
          <w:rFonts w:ascii="Times New Roman" w:hAnsi="Times New Roman" w:cs="Times New Roman"/>
          <w:b/>
          <w:bCs/>
        </w:rPr>
        <w:t>Kapcsolattartás (K6):</w:t>
      </w:r>
      <w:r>
        <w:rPr>
          <w:rFonts w:ascii="Times New Roman" w:hAnsi="Times New Roman" w:cs="Times New Roman"/>
        </w:rPr>
        <w:t xml:space="preserve"> a szerződéssel kapcsolatos értesítések e-mailben, a Megrendelő által megadott címre történnek. Az e-mail az elküldést követő munkanapon kézbesítettnek minősül, kivéve, ha a küldő hibaüzenetet kap. A Megrendelő köteles e-mail-címének változását bejelenteni.</w:t>
      </w:r>
    </w:p>
    <w:p w14:paraId="16C53CF3" w14:textId="77777777" w:rsidR="00A42BD9" w:rsidRPr="006C2AD6" w:rsidRDefault="00D31A2A">
      <w:pPr>
        <w:pStyle w:val="Compact"/>
        <w:numPr>
          <w:ilvl w:val="0"/>
          <w:numId w:val="22"/>
        </w:numPr>
        <w:rPr>
          <w:rFonts w:ascii="Times New Roman" w:hAnsi="Times New Roman" w:cs="Times New Roman"/>
        </w:rPr>
      </w:pPr>
      <w:r>
        <w:rPr>
          <w:rFonts w:ascii="Times New Roman" w:hAnsi="Times New Roman" w:cs="Times New Roman"/>
          <w:b/>
          <w:bCs/>
        </w:rPr>
        <w:t>Az ÁSZF módosítása:</w:t>
      </w:r>
      <w:r>
        <w:rPr>
          <w:rFonts w:ascii="Times New Roman" w:hAnsi="Times New Roman" w:cs="Times New Roman"/>
        </w:rPr>
        <w:t xml:space="preserve"> a Szolgáltató az ÁSZF-et a jövőre nézve módosíthatja. A módosítás a már megkötött egyszeri szerződéseket nem érinti. A havi előfizetéseket érintő lényeges módosításról a Szolgáltató legalább 30 nappal előre e-mailben értesíti a Megrendelőt, aki a hatálybalépésig díjmentesen felmondhat.</w:t>
      </w:r>
    </w:p>
    <w:p w14:paraId="27C00494" w14:textId="77777777" w:rsidR="00A42BD9" w:rsidRPr="006C2AD6" w:rsidRDefault="00D31A2A">
      <w:pPr>
        <w:pStyle w:val="Compact"/>
        <w:numPr>
          <w:ilvl w:val="0"/>
          <w:numId w:val="22"/>
        </w:numPr>
        <w:rPr>
          <w:rFonts w:ascii="Times New Roman" w:hAnsi="Times New Roman" w:cs="Times New Roman"/>
        </w:rPr>
      </w:pPr>
      <w:r>
        <w:rPr>
          <w:rFonts w:ascii="Times New Roman" w:hAnsi="Times New Roman" w:cs="Times New Roman"/>
          <w:b/>
          <w:bCs/>
        </w:rPr>
        <w:t>Részleges érvénytelenség:</w:t>
      </w:r>
      <w:r>
        <w:rPr>
          <w:rFonts w:ascii="Times New Roman" w:hAnsi="Times New Roman" w:cs="Times New Roman"/>
        </w:rPr>
        <w:t xml:space="preserve"> ha az ÁSZF valamely rendelkezése érvénytelen, az a többi rendelkezés érvényességét nem érinti.</w:t>
      </w:r>
    </w:p>
    <w:p w14:paraId="0C7C747D" w14:textId="77777777" w:rsidR="00A42BD9" w:rsidRPr="006C2AD6" w:rsidRDefault="00D31A2A">
      <w:pPr>
        <w:pStyle w:val="Compact"/>
        <w:numPr>
          <w:ilvl w:val="0"/>
          <w:numId w:val="22"/>
        </w:numPr>
        <w:rPr>
          <w:rFonts w:ascii="Times New Roman" w:hAnsi="Times New Roman" w:cs="Times New Roman"/>
        </w:rPr>
      </w:pPr>
      <w:r>
        <w:rPr>
          <w:rFonts w:ascii="Times New Roman" w:hAnsi="Times New Roman" w:cs="Times New Roman"/>
          <w:b/>
          <w:bCs/>
        </w:rPr>
        <w:t>Joglemondás hiánya:</w:t>
      </w:r>
      <w:r>
        <w:rPr>
          <w:rFonts w:ascii="Times New Roman" w:hAnsi="Times New Roman" w:cs="Times New Roman"/>
        </w:rPr>
        <w:t xml:space="preserve"> ha a Szolgáltató valamely jogát nem gyakorolja, az nem tekinthető az adott jogról való lemondásnak.</w:t>
      </w:r>
    </w:p>
    <w:p w14:paraId="1D8DA745" w14:textId="77777777" w:rsidR="00A42BD9" w:rsidRPr="006C2AD6" w:rsidRDefault="00D31A2A">
      <w:pPr>
        <w:pStyle w:val="Compact"/>
        <w:numPr>
          <w:ilvl w:val="0"/>
          <w:numId w:val="22"/>
        </w:numPr>
        <w:rPr>
          <w:rFonts w:ascii="Times New Roman" w:hAnsi="Times New Roman" w:cs="Times New Roman"/>
        </w:rPr>
      </w:pPr>
      <w:r>
        <w:rPr>
          <w:rFonts w:ascii="Times New Roman" w:hAnsi="Times New Roman" w:cs="Times New Roman"/>
          <w:b/>
          <w:bCs/>
        </w:rPr>
        <w:t>Irányadó jog:</w:t>
      </w:r>
      <w:r>
        <w:rPr>
          <w:rFonts w:ascii="Times New Roman" w:hAnsi="Times New Roman" w:cs="Times New Roman"/>
        </w:rPr>
        <w:t xml:space="preserve"> a magyar jog, különösen a Ptk., a 45/2014. (II. 26.) Korm. rendelet, az Fgytv. és az Ekertv. Fogyasztó esetén ez nem fosztja meg a fogyasztót a szokásos tartózkodási helye szerinti jog kötelező rendelkezései által biztosított védelemtől.</w:t>
      </w:r>
    </w:p>
    <w:p w14:paraId="5E56BCF5" w14:textId="77777777" w:rsidR="00A42BD9" w:rsidRPr="006C2AD6" w:rsidRDefault="00D31A2A">
      <w:pPr>
        <w:pStyle w:val="Compact"/>
        <w:numPr>
          <w:ilvl w:val="0"/>
          <w:numId w:val="22"/>
        </w:numPr>
        <w:rPr>
          <w:rFonts w:ascii="Times New Roman" w:hAnsi="Times New Roman" w:cs="Times New Roman"/>
        </w:rPr>
      </w:pPr>
      <w:r>
        <w:rPr>
          <w:rFonts w:ascii="Times New Roman" w:hAnsi="Times New Roman" w:cs="Times New Roman"/>
          <w:b/>
          <w:bCs/>
        </w:rPr>
        <w:t>Nyelv:</w:t>
      </w:r>
      <w:r>
        <w:rPr>
          <w:rFonts w:ascii="Times New Roman" w:hAnsi="Times New Roman" w:cs="Times New Roman"/>
        </w:rPr>
        <w:t xml:space="preserve"> a szerződés és az ÁSZF nyelve magyar.</w:t>
      </w:r>
    </w:p>
    <w:p w14:paraId="409BFA5D" w14:textId="77777777" w:rsidR="00A42BD9" w:rsidRPr="006C2AD6" w:rsidRDefault="00D31A2A">
      <w:pPr>
        <w:pStyle w:val="Compact"/>
        <w:numPr>
          <w:ilvl w:val="0"/>
          <w:numId w:val="22"/>
        </w:numPr>
        <w:rPr>
          <w:rFonts w:ascii="Times New Roman" w:hAnsi="Times New Roman" w:cs="Times New Roman"/>
        </w:rPr>
      </w:pPr>
      <w:r>
        <w:rPr>
          <w:rFonts w:ascii="Times New Roman" w:hAnsi="Times New Roman" w:cs="Times New Roman"/>
          <w:b/>
          <w:bCs/>
        </w:rPr>
        <w:lastRenderedPageBreak/>
        <w:t>Hatály:</w:t>
      </w:r>
      <w:r>
        <w:rPr>
          <w:rFonts w:ascii="Times New Roman" w:hAnsi="Times New Roman" w:cs="Times New Roman"/>
        </w:rPr>
        <w:t xml:space="preserve"> az ÁSZF 2026. november 3. napjától hatályos.</w:t>
      </w:r>
    </w:p>
    <w:p w14:paraId="3AE0A930" w14:textId="77777777" w:rsidR="00A42BD9" w:rsidRPr="006C2AD6" w:rsidRDefault="00D31A2A">
      <w:pPr>
        <w:pStyle w:val="Cmsor2"/>
        <w:rPr>
          <w:rFonts w:ascii="Times New Roman" w:hAnsi="Times New Roman" w:cs="Times New Roman"/>
        </w:rPr>
      </w:pPr>
      <w:bookmarkStart w:id="52" w:name="mellékletek"/>
      <w:bookmarkEnd w:id="51"/>
      <w:r>
        <w:rPr>
          <w:rFonts w:ascii="Times New Roman" w:hAnsi="Times New Roman" w:cs="Times New Roman"/>
        </w:rPr>
        <w:t>Mellékletek</w:t>
      </w:r>
    </w:p>
    <w:p w14:paraId="57C76363" w14:textId="77777777" w:rsidR="00A42BD9" w:rsidRPr="006C2AD6" w:rsidRDefault="00D31A2A">
      <w:pPr>
        <w:pStyle w:val="Cmsor3"/>
        <w:rPr>
          <w:rFonts w:ascii="Times New Roman" w:hAnsi="Times New Roman" w:cs="Times New Roman"/>
        </w:rPr>
      </w:pPr>
      <w:bookmarkStart w:id="53" w:name="melléklet-elállási-nyilatkozatminta"/>
      <w:r>
        <w:rPr>
          <w:rFonts w:ascii="Times New Roman" w:hAnsi="Times New Roman" w:cs="Times New Roman"/>
        </w:rPr>
        <w:t>1. melléklet: Elállási nyilatkozatminta</w:t>
      </w:r>
    </w:p>
    <w:p w14:paraId="173CBBB6" w14:textId="77777777" w:rsidR="00A42BD9" w:rsidRPr="006C2AD6" w:rsidRDefault="00D31A2A">
      <w:pPr>
        <w:pStyle w:val="FirstParagraph"/>
        <w:rPr>
          <w:rFonts w:ascii="Times New Roman" w:hAnsi="Times New Roman" w:cs="Times New Roman"/>
        </w:rPr>
      </w:pPr>
      <w:r>
        <w:rPr>
          <w:rFonts w:ascii="Times New Roman" w:hAnsi="Times New Roman" w:cs="Times New Roman"/>
          <w:i/>
          <w:iCs/>
        </w:rPr>
        <w:t>(a 45/2014. (II. 26.) Korm. rendelet 2. melléklete alapján; kérjük, csak elállási szándék esetén töltse ki és küldje vissza)</w:t>
      </w:r>
    </w:p>
    <w:p w14:paraId="0FF9FA6E" w14:textId="02EC48AB" w:rsidR="00A42BD9" w:rsidRPr="006C2AD6" w:rsidRDefault="00D31A2A">
      <w:pPr>
        <w:pStyle w:val="Szvegtrzs"/>
        <w:rPr>
          <w:rFonts w:ascii="Times New Roman" w:hAnsi="Times New Roman" w:cs="Times New Roman"/>
        </w:rPr>
      </w:pPr>
      <w:r>
        <w:rPr>
          <w:rFonts w:ascii="Times New Roman" w:hAnsi="Times New Roman" w:cs="Times New Roman"/>
        </w:rPr>
        <w:t>Címzett: Harkai Botond egyéni vállalkozó (ALIAS), 2030 Érd, Hunor u. 22., help.alias@pm.me</w:t>
      </w:r>
    </w:p>
    <w:p w14:paraId="68A2D631" w14:textId="3DAC7155" w:rsidR="00A42BD9" w:rsidRDefault="00D31A2A">
      <w:pPr>
        <w:pStyle w:val="Szvegtrzs"/>
        <w:rPr>
          <w:rFonts w:ascii="Times New Roman" w:hAnsi="Times New Roman" w:cs="Times New Roman"/>
        </w:rPr>
      </w:pPr>
      <w:r>
        <w:rPr>
          <w:rFonts w:ascii="Times New Roman" w:hAnsi="Times New Roman" w:cs="Times New Roman"/>
        </w:rPr>
        <w:t xml:space="preserve">Alulírott kijelentem, hogy gyakorlom elállási jogomat az alábbi szolgáltatás nyújtására irányuló szerződés tekintetében:</w:t>
      </w:r>
    </w:p>
    <w:p w14:paraId="1B849FFA" w14:textId="77777777" w:rsidR="006C2AD6" w:rsidRPr="006C2AD6" w:rsidRDefault="006C2AD6">
      <w:pPr>
        <w:pStyle w:val="Szvegtrzs"/>
        <w:rPr>
          <w:rFonts w:ascii="Times New Roman" w:hAnsi="Times New Roman" w:cs="Times New Roman"/>
        </w:rPr>
      </w:pPr>
    </w:p>
    <w:tbl>
      <w:tblPr>
        <w:tblStyle w:val="Table"/>
        <w:tblW w:w="5000" w:type="pct"/>
        <w:tblBorders>
          <w:top w:val="single" w:sz="4" w:space="0" w:color="CFC7BD"/>
          <w:left w:val="single" w:sz="4" w:space="0" w:color="CFC7BD"/>
          <w:bottom w:val="single" w:sz="4" w:space="0" w:color="CFC7BD"/>
          <w:right w:val="single" w:sz="4" w:space="0" w:color="CFC7BD"/>
          <w:insideH w:val="single" w:sz="4" w:space="0" w:color="CFC7BD"/>
          <w:insideV w:val="single" w:sz="4" w:space="0" w:color="CFC7BD"/>
        </w:tblBorders>
        <w:tblCellMar>
          <w:top w:w="50" w:type="dxa"/>
          <w:left w:w="90" w:type="dxa"/>
          <w:bottom w:w="50" w:type="dxa"/>
          <w:right w:w="90" w:type="dxa"/>
        </w:tblCellMar>
        <w:tblLook w:val="0000" w:firstRow="0" w:lastRow="0" w:firstColumn="0" w:lastColumn="0" w:noHBand="0" w:noVBand="0"/>
      </w:tblPr>
      <w:tblGrid>
        <w:gridCol w:w="9230"/>
        <w:gridCol w:w="362"/>
      </w:tblGrid>
      <w:tr w:rsidR="00A42BD9" w:rsidRPr="006C2AD6" w14:paraId="2CEA1D75" w14:textId="77777777" w:rsidTr="00A42BD9">
        <w:trPr>
          <w:cantSplit/>
        </w:trPr>
        <w:tc>
          <w:tcPr>
            <w:tcW w:w="0" w:type="auto"/>
          </w:tcPr>
          <w:p w14:paraId="4A0016D4"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 szerződéskötés időpontja:</w:t>
            </w:r>
          </w:p>
        </w:tc>
        <w:tc>
          <w:tcPr>
            <w:tcW w:w="0" w:type="auto"/>
          </w:tcPr>
          <w:p w14:paraId="0078949E" w14:textId="77777777" w:rsidR="00A42BD9" w:rsidRPr="006C2AD6" w:rsidRDefault="00A42BD9">
            <w:pPr>
              <w:pStyle w:val="Compact"/>
              <w:spacing w:before="0" w:after="40" w:line="252" w:lineRule="auto"/>
              <w:rPr>
                <w:rFonts w:ascii="Times New Roman" w:hAnsi="Times New Roman" w:cs="Times New Roman"/>
              </w:rPr>
            </w:pPr>
          </w:p>
        </w:tc>
      </w:tr>
      <w:tr w:rsidR="00A42BD9" w:rsidRPr="006C2AD6" w14:paraId="43652C0D" w14:textId="77777777" w:rsidTr="00A42BD9">
        <w:trPr>
          <w:cantSplit/>
        </w:trPr>
        <w:tc>
          <w:tcPr>
            <w:tcW w:w="0" w:type="auto"/>
          </w:tcPr>
          <w:p w14:paraId="2C78E3DA"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 fogyasztó neve:</w:t>
            </w:r>
          </w:p>
        </w:tc>
        <w:tc>
          <w:tcPr>
            <w:tcW w:w="0" w:type="auto"/>
          </w:tcPr>
          <w:p w14:paraId="34C9F913" w14:textId="77777777" w:rsidR="00A42BD9" w:rsidRPr="006C2AD6" w:rsidRDefault="00A42BD9">
            <w:pPr>
              <w:pStyle w:val="Compact"/>
              <w:spacing w:before="0" w:after="40" w:line="252" w:lineRule="auto"/>
              <w:rPr>
                <w:rFonts w:ascii="Times New Roman" w:hAnsi="Times New Roman" w:cs="Times New Roman"/>
              </w:rPr>
            </w:pPr>
          </w:p>
        </w:tc>
      </w:tr>
      <w:tr w:rsidR="00A42BD9" w:rsidRPr="006C2AD6" w14:paraId="55700609" w14:textId="77777777" w:rsidTr="00A42BD9">
        <w:trPr>
          <w:cantSplit/>
        </w:trPr>
        <w:tc>
          <w:tcPr>
            <w:tcW w:w="0" w:type="auto"/>
          </w:tcPr>
          <w:p w14:paraId="1B57BE43"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 fogyasztó címe:</w:t>
            </w:r>
          </w:p>
        </w:tc>
        <w:tc>
          <w:tcPr>
            <w:tcW w:w="0" w:type="auto"/>
          </w:tcPr>
          <w:p w14:paraId="102ACFBC" w14:textId="77777777" w:rsidR="00A42BD9" w:rsidRPr="006C2AD6" w:rsidRDefault="00A42BD9">
            <w:pPr>
              <w:pStyle w:val="Compact"/>
              <w:spacing w:before="0" w:after="40" w:line="252" w:lineRule="auto"/>
              <w:rPr>
                <w:rFonts w:ascii="Times New Roman" w:hAnsi="Times New Roman" w:cs="Times New Roman"/>
              </w:rPr>
            </w:pPr>
          </w:p>
        </w:tc>
      </w:tr>
      <w:tr w:rsidR="00A42BD9" w:rsidRPr="006C2AD6" w14:paraId="208D0700" w14:textId="77777777" w:rsidTr="00A42BD9">
        <w:trPr>
          <w:cantSplit/>
        </w:trPr>
        <w:tc>
          <w:tcPr>
            <w:tcW w:w="0" w:type="auto"/>
          </w:tcPr>
          <w:p w14:paraId="45A45D96"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 visszautaláshoz megadott bankszámlaszám:</w:t>
            </w:r>
          </w:p>
        </w:tc>
        <w:tc>
          <w:tcPr>
            <w:tcW w:w="0" w:type="auto"/>
          </w:tcPr>
          <w:p w14:paraId="4DA726EC" w14:textId="77777777" w:rsidR="00A42BD9" w:rsidRPr="006C2AD6" w:rsidRDefault="00A42BD9">
            <w:pPr>
              <w:pStyle w:val="Compact"/>
              <w:spacing w:before="0" w:after="40" w:line="252" w:lineRule="auto"/>
              <w:rPr>
                <w:rFonts w:ascii="Times New Roman" w:hAnsi="Times New Roman" w:cs="Times New Roman"/>
              </w:rPr>
            </w:pPr>
          </w:p>
        </w:tc>
      </w:tr>
      <w:tr w:rsidR="00A42BD9" w:rsidRPr="006C2AD6" w14:paraId="601C2352" w14:textId="77777777" w:rsidTr="00A42BD9">
        <w:trPr>
          <w:cantSplit/>
        </w:trPr>
        <w:tc>
          <w:tcPr>
            <w:tcW w:w="0" w:type="auto"/>
          </w:tcPr>
          <w:p w14:paraId="5D52479E"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A fogyasztó aláírása (kizárólag papíron tett nyilatkozat esetén):</w:t>
            </w:r>
          </w:p>
        </w:tc>
        <w:tc>
          <w:tcPr>
            <w:tcW w:w="0" w:type="auto"/>
          </w:tcPr>
          <w:p w14:paraId="38925037" w14:textId="77777777" w:rsidR="00A42BD9" w:rsidRPr="006C2AD6" w:rsidRDefault="00A42BD9">
            <w:pPr>
              <w:pStyle w:val="Compact"/>
              <w:spacing w:before="0" w:after="40" w:line="252" w:lineRule="auto"/>
              <w:rPr>
                <w:rFonts w:ascii="Times New Roman" w:hAnsi="Times New Roman" w:cs="Times New Roman"/>
              </w:rPr>
            </w:pPr>
          </w:p>
        </w:tc>
      </w:tr>
      <w:tr w:rsidR="00A42BD9" w:rsidRPr="006C2AD6" w14:paraId="1A09468A" w14:textId="77777777" w:rsidTr="00A42BD9">
        <w:trPr>
          <w:cantSplit/>
        </w:trPr>
        <w:tc>
          <w:tcPr>
            <w:tcW w:w="0" w:type="auto"/>
          </w:tcPr>
          <w:p w14:paraId="3283FCB9" w14:textId="77777777" w:rsidR="00A42BD9" w:rsidRPr="006C2AD6" w:rsidRDefault="00D31A2A">
            <w:pPr>
              <w:pStyle w:val="Compact"/>
              <w:spacing w:before="0" w:after="40" w:line="252" w:lineRule="auto"/>
              <w:rPr>
                <w:rFonts w:ascii="Times New Roman" w:hAnsi="Times New Roman" w:cs="Times New Roman"/>
              </w:rPr>
            </w:pPr>
            <w:r>
              <w:rPr>
                <w:rFonts w:ascii="Times New Roman" w:hAnsi="Times New Roman" w:cs="Times New Roman"/>
                <w:sz w:val="18"/>
              </w:rPr>
              <w:t>Kelt:</w:t>
            </w:r>
          </w:p>
        </w:tc>
        <w:tc>
          <w:tcPr>
            <w:tcW w:w="0" w:type="auto"/>
          </w:tcPr>
          <w:p w14:paraId="0C830952" w14:textId="77777777" w:rsidR="00A42BD9" w:rsidRPr="006C2AD6" w:rsidRDefault="00A42BD9">
            <w:pPr>
              <w:pStyle w:val="Compact"/>
              <w:spacing w:before="0" w:after="40" w:line="252" w:lineRule="auto"/>
              <w:rPr>
                <w:rFonts w:ascii="Times New Roman" w:hAnsi="Times New Roman" w:cs="Times New Roman"/>
              </w:rPr>
            </w:pPr>
          </w:p>
        </w:tc>
      </w:tr>
    </w:tbl>
    <w:p w14:paraId="70E3D500" w14:textId="77777777" w:rsidR="00A42BD9" w:rsidRPr="006C2AD6" w:rsidRDefault="00D31A2A">
      <w:pPr>
        <w:pStyle w:val="Cmsor3"/>
        <w:rPr>
          <w:rFonts w:ascii="Times New Roman" w:hAnsi="Times New Roman" w:cs="Times New Roman"/>
        </w:rPr>
      </w:pPr>
      <w:bookmarkStart w:id="54" w:name="X007247c74bb23ea76caa1a406552ea7526d8a7d"/>
      <w:bookmarkEnd w:id="53"/>
      <w:r>
        <w:rPr>
          <w:rFonts w:ascii="Times New Roman" w:hAnsi="Times New Roman" w:cs="Times New Roman"/>
        </w:rPr>
        <w:t>2. melléklet: Kifejezett kérés a teljesítés megkezdésére</w:t>
      </w:r>
    </w:p>
    <w:p w14:paraId="6F6F5C08" w14:textId="77777777" w:rsidR="00A42BD9" w:rsidRPr="006C2AD6" w:rsidRDefault="00D31A2A">
      <w:pPr>
        <w:pStyle w:val="FirstParagraph"/>
        <w:rPr>
          <w:rFonts w:ascii="Times New Roman" w:hAnsi="Times New Roman" w:cs="Times New Roman"/>
        </w:rPr>
      </w:pPr>
      <w:r>
        <w:rPr>
          <w:rFonts w:ascii="Times New Roman" w:hAnsi="Times New Roman" w:cs="Times New Roman"/>
          <w:i/>
          <w:iCs/>
        </w:rPr>
        <w:t>(fogyasztó részére; az ajánlat elfogadásakor, külön nyilatkozattal)</w:t>
      </w:r>
    </w:p>
    <w:p w14:paraId="1E2A82A3" w14:textId="77777777" w:rsidR="00A42BD9" w:rsidRPr="006C2AD6" w:rsidRDefault="00D31A2A">
      <w:pPr>
        <w:pStyle w:val="Szvegtrzs"/>
        <w:rPr>
          <w:rFonts w:ascii="Times New Roman" w:hAnsi="Times New Roman" w:cs="Times New Roman"/>
        </w:rPr>
      </w:pPr>
      <w:r>
        <w:rPr>
          <w:rFonts w:ascii="Times New Roman" w:hAnsi="Times New Roman" w:cs="Times New Roman"/>
        </w:rPr>
        <w:t>Kifejezetten kérem, hogy a Szolgáltató a szolgáltatás teljesítését a 14 napos elállási határidő lejárta előtt kezdje meg. Tudomásul veszem, hogy ha a határidőn belül elállok, a már elvégzett munka arányos díját meg kell fizetnem, valamint hogy a szolgáltatás teljes elvégzését követően elállási jogomat elveszítem.</w:t>
      </w:r>
    </w:p>
    <w:p w14:paraId="5FE27810" w14:textId="77777777" w:rsidR="00A42BD9" w:rsidRPr="006C2AD6" w:rsidRDefault="00D31A2A">
      <w:pPr>
        <w:pStyle w:val="Cmsor3"/>
        <w:rPr>
          <w:rFonts w:ascii="Times New Roman" w:hAnsi="Times New Roman" w:cs="Times New Roman"/>
        </w:rPr>
      </w:pPr>
      <w:bookmarkStart w:id="55" w:name="Xa3a6a50f1fe97bc2611791b146e004dc8b0cecc"/>
      <w:bookmarkEnd w:id="54"/>
      <w:r>
        <w:rPr>
          <w:rFonts w:ascii="Times New Roman" w:hAnsi="Times New Roman" w:cs="Times New Roman"/>
        </w:rPr>
        <w:t>3. melléklet: Elfogadó nyilatkozat (e-mailes ajánlathoz)</w:t>
      </w:r>
    </w:p>
    <w:p w14:paraId="0E24D748" w14:textId="77777777" w:rsidR="00A42BD9" w:rsidRPr="006C2AD6" w:rsidRDefault="00D31A2A">
      <w:pPr>
        <w:pStyle w:val="FirstParagraph"/>
        <w:rPr>
          <w:rFonts w:ascii="Times New Roman" w:hAnsi="Times New Roman" w:cs="Times New Roman"/>
        </w:rPr>
      </w:pPr>
      <w:r>
        <w:rPr>
          <w:rFonts w:ascii="Times New Roman" w:hAnsi="Times New Roman" w:cs="Times New Roman"/>
        </w:rPr>
        <w:t>Az ajánlatot, az Általános Szerződési Feltételeket és annak 3. pontjában foglalt kiemelt kikötéseket (K1–K7) megismertem és elfogadom. Tudomásul veszem, hogy a megrendelés fizetési kötelezettséggel jár. Az adatkezelési tájékoztatót megismertem.</w:t>
      </w:r>
    </w:p>
    <w:p w14:paraId="366393FD" w14:textId="77777777" w:rsidR="00A42BD9" w:rsidRPr="006C2AD6" w:rsidRDefault="00D31A2A">
      <w:pPr>
        <w:pStyle w:val="Szvegtrzs"/>
        <w:rPr>
          <w:rFonts w:ascii="Times New Roman" w:hAnsi="Times New Roman" w:cs="Times New Roman"/>
        </w:rPr>
      </w:pPr>
      <w:r>
        <w:rPr>
          <w:rFonts w:ascii="Times New Roman" w:hAnsi="Times New Roman" w:cs="Times New Roman"/>
        </w:rPr>
        <w:t>[Fogyasztó esetén, amennyiben kéri: a 2. melléklet szerinti nyilatkozat.]</w:t>
      </w:r>
      <w:bookmarkEnd w:id="0"/>
      <w:bookmarkEnd w:id="52"/>
      <w:bookmarkEnd w:id="55"/>
    </w:p>
    <w:sectPr w:rsidR="00A42BD9" w:rsidRPr="006C2AD6">
      <w:headerReference w:type="default" r:id="rId9"/>
      <w:footerReference w:type="default" r:id="rId10"/>
      <w:pgSz w:w="11906" w:h="16838"/>
      <w:pgMar w:top="1701" w:right="1247" w:bottom="1247" w:left="1247" w:header="510"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EFFF8" w14:textId="77777777" w:rsidR="005B17F9" w:rsidRDefault="005B17F9">
      <w:pPr>
        <w:spacing w:after="0" w:line="240" w:lineRule="auto"/>
      </w:pPr>
      <w:r>
        <w:separator/>
      </w:r>
    </w:p>
  </w:endnote>
  <w:endnote w:type="continuationSeparator" w:id="0">
    <w:p w14:paraId="0746F6A7" w14:textId="77777777" w:rsidR="005B17F9" w:rsidRDefault="005B1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2F73E" w14:textId="77777777" w:rsidR="00A42BD9" w:rsidRDefault="00D31A2A">
    <w:pPr>
      <w:jc w:val="center"/>
    </w:pPr>
    <w:r>
      <w:rPr>
        <w:color w:val="707070"/>
        <w:sz w:val="17"/>
      </w:rPr>
      <w:fldChar w:fldCharType="begin"/>
    </w:r>
    <w:r>
      <w:rPr>
        <w:color w:val="707070"/>
        <w:sz w:val="17"/>
      </w:rPr>
      <w:instrText>PAGE</w:instrText>
    </w:r>
    <w:r>
      <w:rPr>
        <w:color w:val="707070"/>
        <w:sz w:val="17"/>
      </w:rPr>
      <w:fldChar w:fldCharType="separate"/>
    </w:r>
    <w:r w:rsidR="00760CE4">
      <w:rPr>
        <w:noProof/>
        <w:color w:val="707070"/>
        <w:sz w:val="17"/>
      </w:rPr>
      <w:t>1</w:t>
    </w:r>
    <w:r>
      <w:rPr>
        <w:color w:val="707070"/>
        <w:sz w:val="17"/>
      </w:rPr>
      <w:fldChar w:fldCharType="end"/>
    </w:r>
    <w:r>
      <w:rPr>
        <w:color w:val="707070"/>
        <w:sz w:val="17"/>
      </w:rPr>
      <w:t xml:space="preserve"> / </w:t>
    </w:r>
    <w:r>
      <w:rPr>
        <w:color w:val="707070"/>
        <w:sz w:val="17"/>
      </w:rPr>
      <w:fldChar w:fldCharType="begin"/>
    </w:r>
    <w:r>
      <w:rPr>
        <w:color w:val="707070"/>
        <w:sz w:val="17"/>
      </w:rPr>
      <w:instrText>NUMPAGES</w:instrText>
    </w:r>
    <w:r>
      <w:rPr>
        <w:color w:val="707070"/>
        <w:sz w:val="17"/>
      </w:rPr>
      <w:fldChar w:fldCharType="separate"/>
    </w:r>
    <w:r w:rsidR="00760CE4">
      <w:rPr>
        <w:noProof/>
        <w:color w:val="707070"/>
        <w:sz w:val="17"/>
      </w:rPr>
      <w:t>2</w:t>
    </w:r>
    <w:r>
      <w:rPr>
        <w:color w:val="707070"/>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A0CC3" w14:textId="77777777" w:rsidR="005B17F9" w:rsidRDefault="005B17F9">
      <w:r>
        <w:separator/>
      </w:r>
    </w:p>
  </w:footnote>
  <w:footnote w:type="continuationSeparator" w:id="0">
    <w:p w14:paraId="607929AE" w14:textId="77777777" w:rsidR="005B17F9" w:rsidRDefault="005B1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0460B" w14:textId="77777777" w:rsidR="00A42BD9" w:rsidRDefault="00D31A2A">
    <w:pPr>
      <w:pBdr>
        <w:bottom w:val="single" w:sz="4" w:space="4" w:color="BFB6AC"/>
      </w:pBdr>
      <w:tabs>
        <w:tab w:val="right" w:pos="9412"/>
      </w:tabs>
    </w:pPr>
    <w:r>
      <w:rPr>
        <w:noProof/>
      </w:rPr>
      <w:drawing>
        <wp:inline distT="0" distB="0" distL="0" distR="0" wp14:anchorId="6CB6B38A" wp14:editId="38129CAF">
          <wp:extent cx="838786" cy="52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lean.png"/>
                  <pic:cNvPicPr/>
                </pic:nvPicPr>
                <pic:blipFill>
                  <a:blip r:embed="rId1"/>
                  <a:stretch>
                    <a:fillRect/>
                  </a:stretch>
                </pic:blipFill>
                <pic:spPr>
                  <a:xfrm>
                    <a:off x="0" y="0"/>
                    <a:ext cx="838786" cy="522000"/>
                  </a:xfrm>
                  <a:prstGeom prst="rect">
                    <a:avLst/>
                  </a:prstGeom>
                </pic:spPr>
              </pic:pic>
            </a:graphicData>
          </a:graphic>
        </wp:inline>
      </w:drawing>
    </w:r>
    <w:r>
      <w:rPr>
        <w:rFonts w:ascii="Georgia" w:hAnsi="Georgia"/>
        <w:i/>
        <w:color w:val="707070"/>
        <w:sz w:val="18"/>
      </w:rPr>
      <w:tab/>
      <w:t>Általános Szerződési Feltételek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6FFC9E6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5F440A7C"/>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72965634"/>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0"/>
  </w:num>
  <w:num w:numId="2">
    <w:abstractNumId w:val="1"/>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num>
  <w:num w:numId="7">
    <w:abstractNumId w:val="1"/>
  </w:num>
  <w:num w:numId="8">
    <w:abstractNumId w:val="1"/>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1"/>
  </w:num>
  <w:num w:numId="12">
    <w:abstractNumId w:val="1"/>
  </w:num>
  <w:num w:numId="13">
    <w:abstractNumId w:val="1"/>
  </w:num>
  <w:num w:numId="14">
    <w:abstractNumId w:val="1"/>
  </w:num>
  <w:num w:numId="15">
    <w:abstractNumId w:val="1"/>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num>
  <w:num w:numId="19">
    <w:abstractNumId w:val="1"/>
  </w:num>
  <w:num w:numId="20">
    <w:abstractNumId w:val="1"/>
  </w:num>
  <w:num w:numId="21">
    <w:abstractNumId w:val="1"/>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2BD9"/>
    <w:rsid w:val="005B17F9"/>
    <w:rsid w:val="006C2AD6"/>
    <w:rsid w:val="00760CE4"/>
    <w:rsid w:val="00A42BD9"/>
    <w:rsid w:val="00D31A2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151C"/>
  <w15:docId w15:val="{CF310619-2C3D-4948-97EE-4C17B7C4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spacing w:after="120" w:line="276" w:lineRule="auto"/>
    </w:pPr>
    <w:rPr>
      <w:rFonts w:ascii="Calibri" w:eastAsia="Calibri" w:hAnsi="Calibri" w:cs="Calibri"/>
      <w:color w:val="1F1F1F"/>
      <w:sz w:val="21"/>
    </w:rPr>
  </w:style>
  <w:style w:type="paragraph" w:styleId="Cmsor1">
    <w:name w:val="heading 1"/>
    <w:basedOn w:val="Norml"/>
    <w:next w:val="Szvegtrzs"/>
    <w:uiPriority w:val="9"/>
    <w:qFormat/>
    <w:pPr>
      <w:keepNext/>
      <w:keepLines/>
      <w:pBdr>
        <w:bottom w:val="single" w:sz="6" w:space="6" w:color="5A4A3A"/>
      </w:pBdr>
      <w:spacing w:before="120" w:after="280"/>
      <w:outlineLvl w:val="0"/>
    </w:pPr>
    <w:rPr>
      <w:rFonts w:ascii="Georgia" w:eastAsia="Georgia" w:hAnsi="Georgia" w:cs="Georgia"/>
      <w:bCs/>
      <w:sz w:val="48"/>
      <w:szCs w:val="32"/>
    </w:rPr>
  </w:style>
  <w:style w:type="paragraph" w:styleId="Cmsor2">
    <w:name w:val="heading 2"/>
    <w:basedOn w:val="Norml"/>
    <w:next w:val="Szvegtrzs"/>
    <w:uiPriority w:val="9"/>
    <w:unhideWhenUsed/>
    <w:qFormat/>
    <w:pPr>
      <w:keepNext/>
      <w:keepLines/>
      <w:spacing w:before="360"/>
      <w:outlineLvl w:val="1"/>
    </w:pPr>
    <w:rPr>
      <w:rFonts w:ascii="Georgia" w:eastAsia="Georgia" w:hAnsi="Georgia" w:cs="Georgia"/>
      <w:b/>
      <w:bCs/>
      <w:color w:val="5A4A3A"/>
      <w:sz w:val="30"/>
      <w:szCs w:val="28"/>
    </w:rPr>
  </w:style>
  <w:style w:type="paragraph" w:styleId="Cmsor3">
    <w:name w:val="heading 3"/>
    <w:basedOn w:val="Norml"/>
    <w:next w:val="Szvegtrzs"/>
    <w:uiPriority w:val="9"/>
    <w:unhideWhenUsed/>
    <w:qFormat/>
    <w:pPr>
      <w:keepNext/>
      <w:keepLines/>
      <w:spacing w:before="240" w:after="80"/>
      <w:outlineLvl w:val="2"/>
    </w:pPr>
    <w:rPr>
      <w:rFonts w:ascii="Georgia" w:eastAsia="Georgia" w:hAnsi="Georgia" w:cs="Georgia"/>
      <w:b/>
      <w:bCs/>
      <w:color w:val="5A4A3A"/>
      <w:sz w:val="24"/>
    </w:rPr>
  </w:style>
  <w:style w:type="paragraph" w:styleId="Cmsor4">
    <w:name w:val="heading 4"/>
    <w:basedOn w:val="Norml"/>
    <w:next w:val="Szvegtrzs"/>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rPr>
  </w:style>
  <w:style w:type="paragraph" w:styleId="Cmsor5">
    <w:name w:val="heading 5"/>
    <w:basedOn w:val="Norml"/>
    <w:next w:val="Szvegtrzs"/>
    <w:uiPriority w:val="9"/>
    <w:unhideWhenUsed/>
    <w:qFormat/>
    <w:pPr>
      <w:keepNext/>
      <w:keepLines/>
      <w:spacing w:before="200" w:after="0"/>
      <w:outlineLvl w:val="4"/>
    </w:pPr>
    <w:rPr>
      <w:rFonts w:asciiTheme="majorHAnsi" w:eastAsiaTheme="majorEastAsia" w:hAnsiTheme="majorHAnsi" w:cstheme="majorBidi"/>
      <w:iCs/>
      <w:color w:val="4F81BD" w:themeColor="accent1"/>
      <w:sz w:val="24"/>
    </w:rPr>
  </w:style>
  <w:style w:type="paragraph" w:styleId="Cmsor6">
    <w:name w:val="heading 6"/>
    <w:basedOn w:val="Norml"/>
    <w:next w:val="Szvegtrzs"/>
    <w:uiPriority w:val="9"/>
    <w:unhideWhenUsed/>
    <w:qFormat/>
    <w:pPr>
      <w:keepNext/>
      <w:keepLines/>
      <w:spacing w:before="200" w:after="0"/>
      <w:outlineLvl w:val="5"/>
    </w:pPr>
    <w:rPr>
      <w:rFonts w:asciiTheme="majorHAnsi" w:eastAsiaTheme="majorEastAsia" w:hAnsiTheme="majorHAnsi" w:cstheme="majorBidi"/>
      <w:color w:val="4F81BD" w:themeColor="accent1"/>
      <w:sz w:val="24"/>
    </w:rPr>
  </w:style>
  <w:style w:type="paragraph" w:styleId="Cmsor7">
    <w:name w:val="heading 7"/>
    <w:basedOn w:val="Norml"/>
    <w:next w:val="Szvegtrzs"/>
    <w:uiPriority w:val="9"/>
    <w:unhideWhenUsed/>
    <w:qFormat/>
    <w:pPr>
      <w:keepNext/>
      <w:keepLines/>
      <w:spacing w:before="200" w:after="0"/>
      <w:outlineLvl w:val="6"/>
    </w:pPr>
    <w:rPr>
      <w:rFonts w:asciiTheme="majorHAnsi" w:eastAsiaTheme="majorEastAsia" w:hAnsiTheme="majorHAnsi" w:cstheme="majorBidi"/>
      <w:color w:val="4F81BD" w:themeColor="accent1"/>
      <w:sz w:val="24"/>
    </w:rPr>
  </w:style>
  <w:style w:type="paragraph" w:styleId="Cmsor8">
    <w:name w:val="heading 8"/>
    <w:basedOn w:val="Norml"/>
    <w:next w:val="Szvegtrzs"/>
    <w:uiPriority w:val="9"/>
    <w:unhideWhenUsed/>
    <w:qFormat/>
    <w:pPr>
      <w:keepNext/>
      <w:keepLines/>
      <w:spacing w:before="200" w:after="0"/>
      <w:outlineLvl w:val="7"/>
    </w:pPr>
    <w:rPr>
      <w:rFonts w:asciiTheme="majorHAnsi" w:eastAsiaTheme="majorEastAsia" w:hAnsiTheme="majorHAnsi" w:cstheme="majorBidi"/>
      <w:color w:val="4F81BD" w:themeColor="accent1"/>
      <w:sz w:val="24"/>
    </w:rPr>
  </w:style>
  <w:style w:type="paragraph" w:styleId="Cmsor9">
    <w:name w:val="heading 9"/>
    <w:basedOn w:val="Norml"/>
    <w:next w:val="Szvegtrzs"/>
    <w:uiPriority w:val="9"/>
    <w:unhideWhenUsed/>
    <w:qFormat/>
    <w:pPr>
      <w:keepNext/>
      <w:keepLines/>
      <w:spacing w:before="200" w:after="0"/>
      <w:outlineLvl w:val="8"/>
    </w:pPr>
    <w:rPr>
      <w:rFonts w:asciiTheme="majorHAnsi" w:eastAsiaTheme="majorEastAsia" w:hAnsiTheme="majorHAnsi" w:cstheme="majorBidi"/>
      <w:color w:val="4F81BD" w:themeColor="accent1"/>
      <w:sz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qFormat/>
    <w:pPr>
      <w:spacing w:before="180"/>
    </w:pPr>
  </w:style>
  <w:style w:type="paragraph" w:customStyle="1" w:styleId="FirstParagraph">
    <w:name w:val="First Paragraph"/>
    <w:basedOn w:val="Szvegtrzs"/>
    <w:next w:val="Szvegtrzs"/>
    <w:qFormat/>
  </w:style>
  <w:style w:type="paragraph" w:customStyle="1" w:styleId="Compact">
    <w:name w:val="Compact"/>
    <w:basedOn w:val="Szvegtrzs"/>
    <w:qFormat/>
    <w:pPr>
      <w:spacing w:before="36" w:after="60"/>
    </w:pPr>
  </w:style>
  <w:style w:type="paragraph" w:styleId="Cm">
    <w:name w:val="Title"/>
    <w:basedOn w:val="Norml"/>
    <w:next w:val="Szvegtrzs"/>
    <w:qFormat/>
    <w:pPr>
      <w:keepNext/>
      <w:keepLines/>
      <w:spacing w:before="480" w:after="280"/>
    </w:pPr>
    <w:rPr>
      <w:rFonts w:ascii="Georgia" w:eastAsia="Georgia" w:hAnsi="Georgia" w:cs="Georgia"/>
      <w:bCs/>
      <w:sz w:val="48"/>
      <w:szCs w:val="36"/>
    </w:rPr>
  </w:style>
  <w:style w:type="paragraph" w:styleId="Alcm">
    <w:name w:val="Subtitle"/>
    <w:basedOn w:val="Cm"/>
    <w:next w:val="Szvegtrzs"/>
    <w:qFormat/>
    <w:pPr>
      <w:spacing w:before="240" w:after="240"/>
      <w:jc w:val="center"/>
    </w:pPr>
    <w:rPr>
      <w:sz w:val="30"/>
      <w:szCs w:val="30"/>
    </w:rPr>
  </w:style>
  <w:style w:type="paragraph" w:customStyle="1" w:styleId="Author">
    <w:name w:val="Author"/>
    <w:next w:val="Szvegtrzs"/>
    <w:qFormat/>
    <w:pPr>
      <w:keepNext/>
      <w:keepLines/>
      <w:jc w:val="center"/>
    </w:pPr>
  </w:style>
  <w:style w:type="paragraph" w:styleId="Dtum">
    <w:name w:val="Date"/>
    <w:next w:val="Szvegtrzs"/>
    <w:qFormat/>
    <w:pPr>
      <w:keepNext/>
      <w:keepLines/>
      <w:jc w:val="center"/>
    </w:pPr>
  </w:style>
  <w:style w:type="paragraph" w:customStyle="1" w:styleId="AbstractTitle">
    <w:name w:val="Abstract Title"/>
    <w:basedOn w:val="Norml"/>
    <w:next w:val="Abstract"/>
    <w:qFormat/>
    <w:pPr>
      <w:keepNext/>
      <w:keepLines/>
      <w:spacing w:before="300" w:after="0"/>
      <w:jc w:val="center"/>
    </w:pPr>
    <w:rPr>
      <w:b/>
      <w:color w:val="345A8A"/>
      <w:sz w:val="20"/>
      <w:szCs w:val="20"/>
    </w:rPr>
  </w:style>
  <w:style w:type="paragraph" w:customStyle="1" w:styleId="Abstract">
    <w:name w:val="Abstract"/>
    <w:basedOn w:val="Norml"/>
    <w:next w:val="Szvegtrzs"/>
    <w:qFormat/>
    <w:pPr>
      <w:keepNext/>
      <w:keepLines/>
      <w:spacing w:before="100" w:after="300"/>
    </w:pPr>
    <w:rPr>
      <w:sz w:val="20"/>
      <w:szCs w:val="20"/>
    </w:rPr>
  </w:style>
  <w:style w:type="paragraph" w:styleId="Irodalomjegyzk">
    <w:name w:val="Bibliography"/>
    <w:basedOn w:val="Norml"/>
    <w:qFormat/>
  </w:style>
  <w:style w:type="paragraph" w:styleId="Szvegblokk">
    <w:name w:val="Block Text"/>
    <w:basedOn w:val="Szvegtrzs"/>
    <w:next w:val="Szvegtrzs"/>
    <w:uiPriority w:val="9"/>
    <w:unhideWhenUsed/>
    <w:qFormat/>
    <w:pPr>
      <w:spacing w:before="100" w:after="100"/>
      <w:ind w:left="480" w:right="480"/>
    </w:pPr>
  </w:style>
  <w:style w:type="paragraph" w:styleId="Lbjegyzetszveg">
    <w:name w:val="footnote text"/>
    <w:basedOn w:val="Norm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l"/>
    <w:next w:val="Definition"/>
    <w:pPr>
      <w:keepNext/>
      <w:keepLines/>
      <w:spacing w:after="0"/>
    </w:pPr>
    <w:rPr>
      <w:b/>
    </w:rPr>
  </w:style>
  <w:style w:type="paragraph" w:customStyle="1" w:styleId="Definition">
    <w:name w:val="Definition"/>
    <w:basedOn w:val="Norml"/>
  </w:style>
  <w:style w:type="paragraph" w:styleId="Kpalrs">
    <w:name w:val="caption"/>
    <w:basedOn w:val="Norml"/>
    <w:link w:val="KpalrsChar"/>
    <w:rPr>
      <w:i/>
    </w:rPr>
  </w:style>
  <w:style w:type="paragraph" w:customStyle="1" w:styleId="TableCaption">
    <w:name w:val="Table Caption"/>
    <w:basedOn w:val="Kpalrs"/>
    <w:pPr>
      <w:keepNext/>
    </w:pPr>
  </w:style>
  <w:style w:type="paragraph" w:customStyle="1" w:styleId="ImageCaption">
    <w:name w:val="Image Caption"/>
    <w:basedOn w:val="Kpalrs"/>
  </w:style>
  <w:style w:type="paragraph" w:customStyle="1" w:styleId="Figure">
    <w:name w:val="Figure"/>
    <w:basedOn w:val="Norml"/>
  </w:style>
  <w:style w:type="paragraph" w:customStyle="1" w:styleId="CaptionedFigure">
    <w:name w:val="Captioned Figure"/>
    <w:basedOn w:val="Figure"/>
    <w:pPr>
      <w:keepNext/>
    </w:pPr>
  </w:style>
  <w:style w:type="character" w:customStyle="1" w:styleId="KpalrsChar">
    <w:name w:val="Képaláírás Char"/>
    <w:basedOn w:val="Bekezdsalapbettpusa"/>
    <w:link w:val="Kpalrs"/>
  </w:style>
  <w:style w:type="character" w:customStyle="1" w:styleId="VerbatimChar">
    <w:name w:val="Verbatim Char"/>
    <w:basedOn w:val="KpalrsChar"/>
    <w:link w:val="SourceCode"/>
    <w:rPr>
      <w:rFonts w:ascii="Consolas" w:hAnsi="Consolas"/>
      <w:sz w:val="22"/>
    </w:rPr>
  </w:style>
  <w:style w:type="character" w:customStyle="1" w:styleId="SectionNumber">
    <w:name w:val="Section Number"/>
    <w:basedOn w:val="KpalrsChar"/>
  </w:style>
  <w:style w:type="character" w:styleId="Lbjegyzet-hivatkozs">
    <w:name w:val="footnote reference"/>
    <w:basedOn w:val="KpalrsChar"/>
    <w:rPr>
      <w:vertAlign w:val="superscript"/>
    </w:rPr>
  </w:style>
  <w:style w:type="character" w:styleId="Hiperhivatkozs">
    <w:name w:val="Hyperlink"/>
    <w:basedOn w:val="KpalrsChar"/>
    <w:rPr>
      <w:color w:val="5A4A3A"/>
    </w:rPr>
  </w:style>
  <w:style w:type="paragraph" w:styleId="Tartalomjegyzkcmsora">
    <w:name w:val="TOC Heading"/>
    <w:basedOn w:val="Cmsor1"/>
    <w:next w:val="Szvegtrzs"/>
    <w:uiPriority w:val="39"/>
    <w:unhideWhenUsed/>
    <w:qFormat/>
    <w:pPr>
      <w:spacing w:before="240" w:line="259" w:lineRule="auto"/>
      <w:outlineLvl w:val="9"/>
    </w:pPr>
    <w:rPr>
      <w:rFonts w:asciiTheme="majorHAnsi" w:eastAsiaTheme="majorEastAsia" w:hAnsiTheme="majorHAnsi" w:cstheme="majorBidi"/>
      <w:bCs w:val="0"/>
      <w:color w:val="365F91" w:themeColor="accent1" w:themeShade="BF"/>
    </w:rPr>
  </w:style>
  <w:style w:type="paragraph" w:customStyle="1" w:styleId="SourceCode">
    <w:name w:val="Source Code"/>
    <w:basedOn w:val="Norm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keltetes.hu" TargetMode="External"/><Relationship Id="rId3" Type="http://schemas.openxmlformats.org/officeDocument/2006/relationships/settings" Target="settings.xml"/><Relationship Id="rId7" Type="http://schemas.openxmlformats.org/officeDocument/2006/relationships/hyperlink" Target="https://aliasonline.hu/adatkezele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11</Pages>
  <Words>3506</Words>
  <Characters>24192</Characters>
  <Application>Microsoft Office Word</Application>
  <DocSecurity>0</DocSecurity>
  <Lines>201</Lines>
  <Paragraphs>55</Paragraphs>
  <ScaleCrop>false</ScaleCrop>
  <Company/>
  <LinksUpToDate>false</LinksUpToDate>
  <CharactersWithSpaces>27643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Általános Szerződési Feltételek</dc:title>
  <dc:creator>ALIAS</dc:creator>
  <cp:keywords/>
  <cp:lastModifiedBy>Botond Harkai</cp:lastModifiedBy>
  <cp:revision>4</cp:revision>
  <dcterms:created xsi:type="dcterms:W3CDTF">2026-11-02T12:27:00Z</dcterms:created>
  <dcterms:modified xsi:type="dcterms:W3CDTF">2026-11-02T15:33:00Z</dcterms:modified>
</cp:coreProperties>
</file>